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770"/>
        <w:gridCol w:w="1526"/>
        <w:gridCol w:w="2111"/>
      </w:tblGrid>
      <w:tr w:rsidR="00157EC3" w:rsidRPr="00157EC3" w14:paraId="258C3C7C" w14:textId="77777777" w:rsidTr="22A15AAD">
        <w:trPr>
          <w:trHeight w:val="2440"/>
          <w:jc w:val="center"/>
        </w:trPr>
        <w:tc>
          <w:tcPr>
            <w:tcW w:w="3321" w:type="dxa"/>
          </w:tcPr>
          <w:p w14:paraId="4B7FEA3F" w14:textId="77777777" w:rsidR="00157EC3" w:rsidRPr="00157EC3" w:rsidRDefault="00157EC3" w:rsidP="00157EC3">
            <w:pPr>
              <w:tabs>
                <w:tab w:val="left" w:pos="2216"/>
              </w:tabs>
              <w:jc w:val="center"/>
              <w:rPr>
                <w:rFonts w:ascii="Times New Roman" w:eastAsia="Times New Roman" w:hAnsi="Times New Roman" w:cs="Times New Roman"/>
                <w:b/>
                <w:color w:val="1F4E79"/>
                <w:sz w:val="18"/>
                <w:szCs w:val="18"/>
              </w:rPr>
            </w:pPr>
          </w:p>
          <w:p w14:paraId="054A3F51" w14:textId="77777777" w:rsidR="00157EC3" w:rsidRPr="00157EC3" w:rsidRDefault="00157EC3" w:rsidP="00157EC3">
            <w:pPr>
              <w:tabs>
                <w:tab w:val="left" w:pos="2216"/>
              </w:tabs>
              <w:jc w:val="center"/>
              <w:rPr>
                <w:rFonts w:ascii="Times New Roman" w:eastAsia="Times New Roman" w:hAnsi="Times New Roman" w:cs="Times New Roman"/>
                <w:b/>
                <w:color w:val="1F4E79"/>
                <w:sz w:val="18"/>
                <w:szCs w:val="18"/>
              </w:rPr>
            </w:pPr>
            <w:r w:rsidRPr="00157EC3">
              <w:rPr>
                <w:rFonts w:ascii="Times New Roman" w:eastAsia="Times New Roman" w:hAnsi="Times New Roman" w:cs="Times New Roman"/>
                <w:b/>
                <w:color w:val="1F4E79"/>
                <w:sz w:val="18"/>
                <w:szCs w:val="18"/>
              </w:rPr>
              <w:t>Board Members</w:t>
            </w:r>
          </w:p>
          <w:p w14:paraId="0C6BC465" w14:textId="77777777" w:rsidR="00157EC3" w:rsidRPr="00157EC3" w:rsidRDefault="00157EC3" w:rsidP="00157EC3">
            <w:pPr>
              <w:tabs>
                <w:tab w:val="left" w:pos="2216"/>
              </w:tabs>
              <w:jc w:val="center"/>
              <w:rPr>
                <w:rFonts w:ascii="Times New Roman" w:eastAsia="Times New Roman" w:hAnsi="Times New Roman" w:cs="Times New Roman"/>
                <w:color w:val="1F4E79"/>
                <w:sz w:val="12"/>
                <w:szCs w:val="12"/>
              </w:rPr>
            </w:pPr>
          </w:p>
          <w:p w14:paraId="1D5A127D" w14:textId="77777777" w:rsidR="22A15AAD" w:rsidRDefault="22A15AAD" w:rsidP="22A15AAD">
            <w:pPr>
              <w:tabs>
                <w:tab w:val="left" w:pos="2216"/>
              </w:tabs>
              <w:spacing w:line="259" w:lineRule="auto"/>
              <w:jc w:val="center"/>
            </w:pPr>
            <w:r w:rsidRPr="22A15AAD">
              <w:rPr>
                <w:rFonts w:ascii="Times New Roman" w:eastAsia="Times New Roman" w:hAnsi="Times New Roman" w:cs="Times New Roman"/>
                <w:color w:val="1F4E79" w:themeColor="accent1" w:themeShade="80"/>
                <w:sz w:val="12"/>
                <w:szCs w:val="12"/>
              </w:rPr>
              <w:t>JESSIE FISHER, PT, MPT, MBA, OCS</w:t>
            </w:r>
          </w:p>
          <w:p w14:paraId="2383F6F1" w14:textId="77777777" w:rsidR="00157EC3" w:rsidRPr="00F76757" w:rsidRDefault="22A15AAD" w:rsidP="22A15AAD">
            <w:pPr>
              <w:tabs>
                <w:tab w:val="left" w:pos="2216"/>
              </w:tabs>
              <w:jc w:val="center"/>
              <w:rPr>
                <w:rFonts w:ascii="Times New Roman" w:eastAsia="Times New Roman" w:hAnsi="Times New Roman" w:cs="Times New Roman"/>
                <w:i/>
                <w:iCs/>
                <w:color w:val="1F4E79"/>
                <w:sz w:val="12"/>
                <w:szCs w:val="12"/>
                <w:lang w:val="fr-FR"/>
              </w:rPr>
            </w:pPr>
            <w:r w:rsidRPr="22A15AAD">
              <w:rPr>
                <w:rFonts w:ascii="Times New Roman" w:eastAsia="Times New Roman" w:hAnsi="Times New Roman" w:cs="Times New Roman"/>
                <w:i/>
                <w:iCs/>
                <w:color w:val="1F4E79" w:themeColor="accent1" w:themeShade="80"/>
                <w:sz w:val="12"/>
                <w:szCs w:val="12"/>
                <w:lang w:val="fr-FR"/>
              </w:rPr>
              <w:t xml:space="preserve">Acting </w:t>
            </w:r>
            <w:proofErr w:type="spellStart"/>
            <w:r w:rsidRPr="22A15AAD">
              <w:rPr>
                <w:rFonts w:ascii="Times New Roman" w:eastAsia="Times New Roman" w:hAnsi="Times New Roman" w:cs="Times New Roman"/>
                <w:i/>
                <w:iCs/>
                <w:color w:val="1F4E79" w:themeColor="accent1" w:themeShade="80"/>
                <w:sz w:val="12"/>
                <w:szCs w:val="12"/>
                <w:lang w:val="fr-FR"/>
              </w:rPr>
              <w:t>Board</w:t>
            </w:r>
            <w:proofErr w:type="spellEnd"/>
            <w:r w:rsidRPr="22A15AAD">
              <w:rPr>
                <w:rFonts w:ascii="Times New Roman" w:eastAsia="Times New Roman" w:hAnsi="Times New Roman" w:cs="Times New Roman"/>
                <w:i/>
                <w:iCs/>
                <w:color w:val="1F4E79" w:themeColor="accent1" w:themeShade="80"/>
                <w:sz w:val="12"/>
                <w:szCs w:val="12"/>
                <w:lang w:val="fr-FR"/>
              </w:rPr>
              <w:t xml:space="preserve"> Chair</w:t>
            </w:r>
          </w:p>
          <w:p w14:paraId="18A53180" w14:textId="77777777" w:rsidR="00157EC3" w:rsidRPr="00F76757" w:rsidRDefault="00157EC3" w:rsidP="00157EC3">
            <w:pPr>
              <w:tabs>
                <w:tab w:val="left" w:pos="2216"/>
              </w:tabs>
              <w:jc w:val="center"/>
              <w:rPr>
                <w:rFonts w:ascii="Times New Roman" w:eastAsia="Times New Roman" w:hAnsi="Times New Roman" w:cs="Times New Roman"/>
                <w:i/>
                <w:color w:val="1F4E79"/>
                <w:sz w:val="12"/>
                <w:szCs w:val="12"/>
                <w:lang w:val="fr-FR"/>
              </w:rPr>
            </w:pPr>
          </w:p>
          <w:p w14:paraId="1468CCF3" w14:textId="77777777" w:rsidR="00157EC3" w:rsidRPr="00F76757" w:rsidRDefault="22A15AAD" w:rsidP="00157EC3">
            <w:pPr>
              <w:tabs>
                <w:tab w:val="left" w:pos="2216"/>
              </w:tabs>
              <w:jc w:val="center"/>
              <w:rPr>
                <w:rFonts w:ascii="Times New Roman" w:eastAsia="Times New Roman" w:hAnsi="Times New Roman" w:cs="Times New Roman"/>
                <w:color w:val="1F4E79"/>
                <w:sz w:val="12"/>
                <w:szCs w:val="12"/>
                <w:lang w:val="fr-FR"/>
              </w:rPr>
            </w:pPr>
            <w:r w:rsidRPr="22A15AAD">
              <w:rPr>
                <w:rFonts w:ascii="Times New Roman" w:eastAsia="Times New Roman" w:hAnsi="Times New Roman" w:cs="Times New Roman"/>
                <w:color w:val="1F4E79" w:themeColor="accent1" w:themeShade="80"/>
                <w:sz w:val="12"/>
                <w:szCs w:val="12"/>
                <w:lang w:val="fr-FR"/>
              </w:rPr>
              <w:t>JENNIFER NASH, PT, DPT, NCS</w:t>
            </w:r>
          </w:p>
          <w:p w14:paraId="138B4AC4" w14:textId="77777777" w:rsidR="22A15AAD" w:rsidRDefault="22A15AAD" w:rsidP="22A15AAD">
            <w:pPr>
              <w:tabs>
                <w:tab w:val="left" w:pos="2216"/>
              </w:tabs>
              <w:spacing w:line="259" w:lineRule="auto"/>
              <w:jc w:val="center"/>
            </w:pPr>
            <w:r w:rsidRPr="22A15AAD">
              <w:rPr>
                <w:rFonts w:ascii="Times New Roman" w:eastAsia="Times New Roman" w:hAnsi="Times New Roman" w:cs="Times New Roman"/>
                <w:i/>
                <w:iCs/>
                <w:color w:val="1F4E79" w:themeColor="accent1" w:themeShade="80"/>
                <w:sz w:val="12"/>
                <w:szCs w:val="12"/>
              </w:rPr>
              <w:t>Board Member</w:t>
            </w:r>
          </w:p>
          <w:p w14:paraId="61BFF56D" w14:textId="77777777" w:rsidR="00157EC3" w:rsidRPr="00157EC3" w:rsidRDefault="00157EC3" w:rsidP="00157EC3">
            <w:pPr>
              <w:tabs>
                <w:tab w:val="left" w:pos="2216"/>
              </w:tabs>
              <w:jc w:val="center"/>
              <w:rPr>
                <w:rFonts w:ascii="Times New Roman" w:eastAsia="Times New Roman" w:hAnsi="Times New Roman" w:cs="Times New Roman"/>
                <w:i/>
                <w:color w:val="1F4E79"/>
                <w:sz w:val="12"/>
                <w:szCs w:val="12"/>
              </w:rPr>
            </w:pPr>
          </w:p>
          <w:p w14:paraId="1C374798" w14:textId="77777777" w:rsidR="22A15AAD" w:rsidRDefault="22A15AAD" w:rsidP="22A15AAD">
            <w:pPr>
              <w:tabs>
                <w:tab w:val="left" w:pos="2216"/>
              </w:tabs>
              <w:spacing w:line="259" w:lineRule="auto"/>
              <w:jc w:val="center"/>
            </w:pPr>
            <w:r w:rsidRPr="22A15AAD">
              <w:rPr>
                <w:rFonts w:ascii="Times New Roman" w:eastAsia="Times New Roman" w:hAnsi="Times New Roman" w:cs="Times New Roman"/>
                <w:color w:val="1F4E79" w:themeColor="accent1" w:themeShade="80"/>
                <w:sz w:val="12"/>
                <w:szCs w:val="12"/>
              </w:rPr>
              <w:t>AARON STEVENS</w:t>
            </w:r>
          </w:p>
          <w:p w14:paraId="0FC24267" w14:textId="77777777" w:rsidR="00157EC3" w:rsidRPr="00157EC3" w:rsidRDefault="00157EC3" w:rsidP="00157EC3">
            <w:pPr>
              <w:tabs>
                <w:tab w:val="left" w:pos="2216"/>
              </w:tabs>
              <w:jc w:val="center"/>
              <w:rPr>
                <w:rFonts w:ascii="Times New Roman" w:eastAsia="Times New Roman" w:hAnsi="Times New Roman" w:cs="Times New Roman"/>
                <w:color w:val="1F4E79"/>
                <w:sz w:val="12"/>
                <w:szCs w:val="12"/>
              </w:rPr>
            </w:pPr>
            <w:r w:rsidRPr="00157EC3">
              <w:rPr>
                <w:rFonts w:ascii="Times New Roman" w:eastAsia="Times New Roman" w:hAnsi="Times New Roman" w:cs="Times New Roman"/>
                <w:i/>
                <w:color w:val="1F4E79"/>
                <w:sz w:val="12"/>
                <w:szCs w:val="12"/>
              </w:rPr>
              <w:t>Public Member</w:t>
            </w:r>
          </w:p>
          <w:p w14:paraId="2A7A1507" w14:textId="77777777" w:rsidR="00157EC3" w:rsidRDefault="00157EC3" w:rsidP="00157EC3">
            <w:pPr>
              <w:tabs>
                <w:tab w:val="left" w:pos="2216"/>
              </w:tabs>
              <w:jc w:val="center"/>
              <w:rPr>
                <w:rFonts w:ascii="Times New Roman" w:eastAsia="Times New Roman" w:hAnsi="Times New Roman" w:cs="Times New Roman"/>
                <w:color w:val="1F4E79"/>
                <w:sz w:val="12"/>
                <w:szCs w:val="12"/>
              </w:rPr>
            </w:pPr>
          </w:p>
          <w:p w14:paraId="28857C72" w14:textId="77777777" w:rsidR="22A15AAD" w:rsidRDefault="22A15AAD" w:rsidP="22A15AAD">
            <w:pPr>
              <w:tabs>
                <w:tab w:val="left" w:pos="2216"/>
              </w:tabs>
              <w:spacing w:line="259" w:lineRule="auto"/>
              <w:jc w:val="center"/>
            </w:pPr>
            <w:r w:rsidRPr="22A15AAD">
              <w:rPr>
                <w:rFonts w:ascii="Times New Roman" w:eastAsia="Times New Roman" w:hAnsi="Times New Roman" w:cs="Times New Roman"/>
                <w:color w:val="1F4E79" w:themeColor="accent1" w:themeShade="80"/>
                <w:sz w:val="12"/>
                <w:szCs w:val="12"/>
              </w:rPr>
              <w:t>MICHAEL LAYMON, PT, DSC, OCS</w:t>
            </w:r>
          </w:p>
          <w:p w14:paraId="2403DF28" w14:textId="77777777" w:rsidR="00157EC3" w:rsidRPr="00157EC3" w:rsidRDefault="00157EC3" w:rsidP="00157EC3">
            <w:pPr>
              <w:tabs>
                <w:tab w:val="left" w:pos="2216"/>
              </w:tabs>
              <w:jc w:val="center"/>
              <w:rPr>
                <w:rFonts w:ascii="Times New Roman" w:eastAsia="Times New Roman" w:hAnsi="Times New Roman" w:cs="Times New Roman"/>
                <w:i/>
                <w:color w:val="1F4E79"/>
                <w:sz w:val="12"/>
                <w:szCs w:val="12"/>
              </w:rPr>
            </w:pPr>
            <w:r w:rsidRPr="00157EC3">
              <w:rPr>
                <w:rFonts w:ascii="Times New Roman" w:eastAsia="Times New Roman" w:hAnsi="Times New Roman" w:cs="Times New Roman"/>
                <w:i/>
                <w:color w:val="1F4E79"/>
                <w:sz w:val="12"/>
                <w:szCs w:val="12"/>
              </w:rPr>
              <w:t>Board Member</w:t>
            </w:r>
          </w:p>
          <w:p w14:paraId="4394CEC8" w14:textId="77777777" w:rsidR="00157EC3" w:rsidRPr="00157EC3" w:rsidRDefault="00157EC3" w:rsidP="00157EC3">
            <w:pPr>
              <w:tabs>
                <w:tab w:val="left" w:pos="2216"/>
              </w:tabs>
              <w:jc w:val="center"/>
              <w:rPr>
                <w:rFonts w:ascii="Times New Roman" w:eastAsia="Times New Roman" w:hAnsi="Times New Roman" w:cs="Times New Roman"/>
                <w:i/>
                <w:color w:val="1F4E79"/>
                <w:sz w:val="12"/>
                <w:szCs w:val="12"/>
              </w:rPr>
            </w:pPr>
          </w:p>
          <w:p w14:paraId="3ECDB2E9" w14:textId="77777777" w:rsidR="22A15AAD" w:rsidRDefault="22A15AAD" w:rsidP="22A15AAD">
            <w:pPr>
              <w:tabs>
                <w:tab w:val="left" w:pos="2216"/>
              </w:tabs>
              <w:spacing w:line="259" w:lineRule="auto"/>
              <w:jc w:val="center"/>
            </w:pPr>
            <w:r w:rsidRPr="22A15AAD">
              <w:rPr>
                <w:rFonts w:ascii="Times New Roman" w:eastAsia="Times New Roman" w:hAnsi="Times New Roman" w:cs="Times New Roman"/>
                <w:color w:val="1F4E79" w:themeColor="accent1" w:themeShade="80"/>
                <w:sz w:val="12"/>
                <w:szCs w:val="12"/>
              </w:rPr>
              <w:t>REGINA MCDADE, PTA</w:t>
            </w:r>
          </w:p>
          <w:p w14:paraId="74556FD4" w14:textId="77777777" w:rsidR="00157EC3" w:rsidRPr="00157EC3" w:rsidRDefault="00157EC3" w:rsidP="00157EC3">
            <w:pPr>
              <w:tabs>
                <w:tab w:val="left" w:pos="2216"/>
              </w:tabs>
              <w:jc w:val="center"/>
              <w:rPr>
                <w:rFonts w:ascii="Times New Roman" w:eastAsia="Times New Roman" w:hAnsi="Times New Roman" w:cs="Times New Roman"/>
                <w:i/>
                <w:color w:val="1F4E79"/>
                <w:sz w:val="12"/>
                <w:szCs w:val="12"/>
              </w:rPr>
            </w:pPr>
            <w:r w:rsidRPr="00157EC3">
              <w:rPr>
                <w:rFonts w:ascii="Times New Roman" w:eastAsia="Times New Roman" w:hAnsi="Times New Roman" w:cs="Times New Roman"/>
                <w:i/>
                <w:color w:val="1F4E79"/>
                <w:sz w:val="12"/>
                <w:szCs w:val="12"/>
              </w:rPr>
              <w:t>PTA Board Member</w:t>
            </w:r>
          </w:p>
          <w:p w14:paraId="0CB01A65" w14:textId="77777777" w:rsidR="00157EC3" w:rsidRPr="00157EC3" w:rsidRDefault="00157EC3" w:rsidP="00157EC3">
            <w:pPr>
              <w:tabs>
                <w:tab w:val="left" w:pos="2216"/>
              </w:tabs>
              <w:jc w:val="center"/>
              <w:rPr>
                <w:rFonts w:ascii="Times New Roman" w:eastAsia="Times New Roman" w:hAnsi="Times New Roman" w:cs="Times New Roman"/>
                <w:i/>
                <w:color w:val="1F4E79"/>
                <w:sz w:val="12"/>
                <w:szCs w:val="12"/>
              </w:rPr>
            </w:pPr>
          </w:p>
          <w:p w14:paraId="5AF14A44" w14:textId="77777777" w:rsidR="00157EC3" w:rsidRPr="00157EC3" w:rsidRDefault="00157EC3" w:rsidP="00157EC3">
            <w:pPr>
              <w:tabs>
                <w:tab w:val="left" w:pos="2216"/>
              </w:tabs>
              <w:jc w:val="center"/>
              <w:rPr>
                <w:rFonts w:ascii="Times New Roman" w:eastAsia="Times New Roman" w:hAnsi="Times New Roman" w:cs="Times New Roman"/>
                <w:i/>
                <w:color w:val="1F4E79"/>
              </w:rPr>
            </w:pPr>
          </w:p>
        </w:tc>
        <w:tc>
          <w:tcPr>
            <w:tcW w:w="3770" w:type="dxa"/>
          </w:tcPr>
          <w:p w14:paraId="75BAE7AB" w14:textId="77777777" w:rsidR="00157EC3" w:rsidRPr="00157EC3" w:rsidRDefault="00157EC3" w:rsidP="00157EC3">
            <w:pPr>
              <w:tabs>
                <w:tab w:val="center" w:pos="1647"/>
                <w:tab w:val="center" w:pos="4680"/>
                <w:tab w:val="right" w:pos="9360"/>
              </w:tabs>
              <w:jc w:val="center"/>
              <w:rPr>
                <w:rFonts w:ascii="Times New Roman" w:eastAsia="Times New Roman" w:hAnsi="Times New Roman" w:cs="Times New Roman"/>
                <w:b/>
                <w:color w:val="1F4E79"/>
                <w:sz w:val="20"/>
                <w:szCs w:val="20"/>
              </w:rPr>
            </w:pPr>
          </w:p>
          <w:p w14:paraId="1E568A94" w14:textId="77777777" w:rsidR="00157EC3" w:rsidRPr="00157EC3" w:rsidRDefault="22A15AAD" w:rsidP="22A15AAD">
            <w:pPr>
              <w:tabs>
                <w:tab w:val="right" w:pos="9360"/>
              </w:tabs>
              <w:jc w:val="center"/>
              <w:rPr>
                <w:rFonts w:ascii="Times New Roman" w:eastAsia="Times New Roman" w:hAnsi="Times New Roman" w:cs="Times New Roman"/>
                <w:b/>
                <w:bCs/>
                <w:color w:val="1F4E79"/>
                <w:sz w:val="24"/>
                <w:szCs w:val="24"/>
              </w:rPr>
            </w:pPr>
            <w:r w:rsidRPr="22A15AAD">
              <w:rPr>
                <w:rFonts w:ascii="Times New Roman" w:eastAsia="Times New Roman" w:hAnsi="Times New Roman" w:cs="Times New Roman"/>
                <w:b/>
                <w:bCs/>
                <w:color w:val="1F4E79" w:themeColor="accent1" w:themeShade="80"/>
                <w:sz w:val="24"/>
                <w:szCs w:val="24"/>
              </w:rPr>
              <w:t xml:space="preserve">        </w:t>
            </w:r>
            <w:r w:rsidRPr="22A15AAD">
              <w:rPr>
                <w:rFonts w:ascii="Times New Roman" w:eastAsia="Times New Roman" w:hAnsi="Times New Roman" w:cs="Times New Roman"/>
                <w:b/>
                <w:bCs/>
                <w:color w:val="1F4E79" w:themeColor="accent1" w:themeShade="80"/>
                <w:sz w:val="28"/>
                <w:szCs w:val="28"/>
              </w:rPr>
              <w:t xml:space="preserve">    STATE OF NEVADA</w:t>
            </w:r>
          </w:p>
          <w:p w14:paraId="790F0230" w14:textId="77777777" w:rsidR="22A15AAD" w:rsidRDefault="22A15AAD" w:rsidP="22A15AAD">
            <w:pPr>
              <w:tabs>
                <w:tab w:val="right" w:pos="9360"/>
              </w:tabs>
              <w:spacing w:line="259" w:lineRule="auto"/>
              <w:jc w:val="center"/>
            </w:pPr>
            <w:r w:rsidRPr="22A15AAD">
              <w:rPr>
                <w:rFonts w:ascii="Times New Roman" w:eastAsia="Times New Roman" w:hAnsi="Times New Roman" w:cs="Times New Roman"/>
                <w:color w:val="1F4E79" w:themeColor="accent1" w:themeShade="80"/>
                <w:sz w:val="18"/>
                <w:szCs w:val="18"/>
              </w:rPr>
              <w:t xml:space="preserve">   </w:t>
            </w:r>
            <w:r w:rsidRPr="22A15AAD">
              <w:rPr>
                <w:rFonts w:ascii="Times New Roman" w:eastAsia="Times New Roman" w:hAnsi="Times New Roman" w:cs="Times New Roman"/>
                <w:color w:val="1F4E79" w:themeColor="accent1" w:themeShade="80"/>
              </w:rPr>
              <w:t xml:space="preserve">           JOE LOMBARDO</w:t>
            </w:r>
          </w:p>
          <w:p w14:paraId="4FD3F501" w14:textId="77777777" w:rsidR="00157EC3" w:rsidRPr="00157EC3" w:rsidRDefault="22A15AAD" w:rsidP="22A15AAD">
            <w:pPr>
              <w:tabs>
                <w:tab w:val="right" w:pos="9360"/>
              </w:tabs>
              <w:jc w:val="center"/>
              <w:rPr>
                <w:rFonts w:ascii="Times New Roman" w:eastAsia="Times New Roman" w:hAnsi="Times New Roman" w:cs="Times New Roman"/>
                <w:i/>
                <w:iCs/>
                <w:color w:val="1F4E79"/>
                <w:sz w:val="20"/>
                <w:szCs w:val="20"/>
              </w:rPr>
            </w:pPr>
            <w:r w:rsidRPr="22A15AAD">
              <w:rPr>
                <w:rFonts w:ascii="Times New Roman" w:eastAsia="Times New Roman" w:hAnsi="Times New Roman" w:cs="Times New Roman"/>
                <w:i/>
                <w:iCs/>
                <w:color w:val="1F4E79" w:themeColor="accent1" w:themeShade="80"/>
                <w:sz w:val="16"/>
                <w:szCs w:val="16"/>
              </w:rPr>
              <w:t xml:space="preserve">    </w:t>
            </w:r>
            <w:r w:rsidRPr="22A15AAD">
              <w:rPr>
                <w:rFonts w:ascii="Times New Roman" w:eastAsia="Times New Roman" w:hAnsi="Times New Roman" w:cs="Times New Roman"/>
                <w:i/>
                <w:iCs/>
                <w:color w:val="1F4E79" w:themeColor="accent1" w:themeShade="80"/>
                <w:sz w:val="20"/>
                <w:szCs w:val="20"/>
              </w:rPr>
              <w:t xml:space="preserve">            Governor</w:t>
            </w:r>
          </w:p>
          <w:p w14:paraId="116B1416" w14:textId="77777777" w:rsidR="00157EC3" w:rsidRPr="00157EC3" w:rsidRDefault="22A15AAD" w:rsidP="00157EC3">
            <w:pPr>
              <w:tabs>
                <w:tab w:val="center" w:pos="1647"/>
                <w:tab w:val="center" w:pos="4680"/>
                <w:tab w:val="right" w:pos="9360"/>
              </w:tabs>
              <w:jc w:val="center"/>
              <w:rPr>
                <w:rFonts w:ascii="Times New Roman" w:eastAsia="Times New Roman" w:hAnsi="Times New Roman" w:cs="Times New Roman"/>
                <w:color w:val="1F4E79"/>
              </w:rPr>
            </w:pPr>
            <w:r>
              <w:t xml:space="preserve">            </w:t>
            </w:r>
            <w:r w:rsidR="00157EC3">
              <w:rPr>
                <w:noProof/>
              </w:rPr>
              <w:drawing>
                <wp:inline distT="0" distB="0" distL="0" distR="0" wp14:anchorId="7BE1E456" wp14:editId="1040ECBB">
                  <wp:extent cx="1314450" cy="1305677"/>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16647" cy="1307859"/>
                          </a:xfrm>
                          <a:prstGeom prst="rect">
                            <a:avLst/>
                          </a:prstGeom>
                        </pic:spPr>
                      </pic:pic>
                    </a:graphicData>
                  </a:graphic>
                </wp:inline>
              </w:drawing>
            </w:r>
          </w:p>
        </w:tc>
        <w:tc>
          <w:tcPr>
            <w:tcW w:w="1526" w:type="dxa"/>
          </w:tcPr>
          <w:p w14:paraId="53EE58F9"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rPr>
            </w:pPr>
          </w:p>
          <w:p w14:paraId="79D81F25"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8"/>
                <w:szCs w:val="18"/>
              </w:rPr>
            </w:pPr>
          </w:p>
          <w:p w14:paraId="732FD4B6"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2"/>
                <w:szCs w:val="12"/>
              </w:rPr>
            </w:pPr>
          </w:p>
        </w:tc>
        <w:tc>
          <w:tcPr>
            <w:tcW w:w="2111" w:type="dxa"/>
          </w:tcPr>
          <w:p w14:paraId="0D003724" w14:textId="77777777" w:rsidR="00157EC3" w:rsidRPr="00157EC3" w:rsidRDefault="00157EC3" w:rsidP="00157EC3">
            <w:pPr>
              <w:tabs>
                <w:tab w:val="center" w:pos="4680"/>
                <w:tab w:val="right" w:pos="9360"/>
              </w:tabs>
              <w:jc w:val="center"/>
              <w:rPr>
                <w:rFonts w:ascii="Times New Roman" w:eastAsia="Times New Roman" w:hAnsi="Times New Roman" w:cs="Times New Roman"/>
                <w:b/>
                <w:color w:val="1F4E79"/>
                <w:sz w:val="18"/>
                <w:szCs w:val="18"/>
              </w:rPr>
            </w:pPr>
          </w:p>
          <w:p w14:paraId="5C501EA4" w14:textId="77777777" w:rsidR="00157EC3" w:rsidRPr="00157EC3" w:rsidRDefault="00157EC3" w:rsidP="00157EC3">
            <w:pPr>
              <w:tabs>
                <w:tab w:val="center" w:pos="4680"/>
                <w:tab w:val="right" w:pos="9360"/>
              </w:tabs>
              <w:jc w:val="center"/>
              <w:rPr>
                <w:rFonts w:ascii="Times New Roman" w:eastAsia="Times New Roman" w:hAnsi="Times New Roman" w:cs="Times New Roman"/>
                <w:b/>
                <w:color w:val="1F4E79"/>
                <w:sz w:val="18"/>
                <w:szCs w:val="18"/>
              </w:rPr>
            </w:pPr>
            <w:r w:rsidRPr="00157EC3">
              <w:rPr>
                <w:rFonts w:ascii="Times New Roman" w:eastAsia="Times New Roman" w:hAnsi="Times New Roman" w:cs="Times New Roman"/>
                <w:b/>
                <w:color w:val="1F4E79"/>
                <w:sz w:val="18"/>
                <w:szCs w:val="18"/>
              </w:rPr>
              <w:t>Staff</w:t>
            </w:r>
          </w:p>
          <w:p w14:paraId="08B46D1F" w14:textId="77777777" w:rsidR="00157EC3" w:rsidRPr="00157EC3" w:rsidRDefault="00157EC3" w:rsidP="00157EC3">
            <w:pPr>
              <w:tabs>
                <w:tab w:val="center" w:pos="4680"/>
                <w:tab w:val="right" w:pos="9360"/>
              </w:tabs>
              <w:jc w:val="center"/>
              <w:rPr>
                <w:rFonts w:ascii="Times New Roman" w:eastAsia="Times New Roman" w:hAnsi="Times New Roman" w:cs="Times New Roman"/>
                <w:b/>
                <w:color w:val="1F4E79"/>
                <w:sz w:val="16"/>
                <w:szCs w:val="16"/>
              </w:rPr>
            </w:pPr>
          </w:p>
          <w:p w14:paraId="0CCAF530"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2"/>
                <w:szCs w:val="12"/>
              </w:rPr>
            </w:pPr>
            <w:r w:rsidRPr="00157EC3">
              <w:rPr>
                <w:rFonts w:ascii="Times New Roman" w:eastAsia="Times New Roman" w:hAnsi="Times New Roman" w:cs="Times New Roman"/>
                <w:color w:val="1F4E79"/>
                <w:sz w:val="12"/>
                <w:szCs w:val="12"/>
              </w:rPr>
              <w:t>CHARLES D. HARVEY, MPA</w:t>
            </w:r>
          </w:p>
          <w:p w14:paraId="612CEB62" w14:textId="77777777" w:rsidR="00157EC3" w:rsidRPr="00157EC3" w:rsidRDefault="00157EC3" w:rsidP="00157EC3">
            <w:pPr>
              <w:tabs>
                <w:tab w:val="center" w:pos="4680"/>
                <w:tab w:val="right" w:pos="9360"/>
              </w:tabs>
              <w:jc w:val="center"/>
              <w:rPr>
                <w:rFonts w:ascii="Times New Roman" w:eastAsia="Times New Roman" w:hAnsi="Times New Roman" w:cs="Times New Roman"/>
                <w:i/>
                <w:color w:val="1F4E79"/>
                <w:sz w:val="12"/>
                <w:szCs w:val="12"/>
              </w:rPr>
            </w:pPr>
            <w:r w:rsidRPr="00157EC3">
              <w:rPr>
                <w:rFonts w:ascii="Times New Roman" w:eastAsia="Times New Roman" w:hAnsi="Times New Roman" w:cs="Times New Roman"/>
                <w:i/>
                <w:color w:val="1F4E79"/>
                <w:sz w:val="12"/>
                <w:szCs w:val="12"/>
              </w:rPr>
              <w:t>Executive Director</w:t>
            </w:r>
          </w:p>
          <w:p w14:paraId="134EEA3E" w14:textId="77777777" w:rsidR="00157EC3" w:rsidRPr="00157EC3" w:rsidRDefault="00157EC3" w:rsidP="00157EC3">
            <w:pPr>
              <w:tabs>
                <w:tab w:val="center" w:pos="4680"/>
                <w:tab w:val="right" w:pos="9360"/>
              </w:tabs>
              <w:jc w:val="center"/>
              <w:rPr>
                <w:rFonts w:ascii="Times New Roman" w:eastAsia="Times New Roman" w:hAnsi="Times New Roman" w:cs="Times New Roman"/>
                <w:i/>
                <w:color w:val="1F4E79"/>
                <w:sz w:val="12"/>
                <w:szCs w:val="12"/>
              </w:rPr>
            </w:pPr>
          </w:p>
          <w:p w14:paraId="557D059E"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2"/>
                <w:szCs w:val="12"/>
              </w:rPr>
            </w:pPr>
            <w:r w:rsidRPr="00157EC3">
              <w:rPr>
                <w:rFonts w:ascii="Times New Roman" w:eastAsia="Times New Roman" w:hAnsi="Times New Roman" w:cs="Times New Roman"/>
                <w:color w:val="1F4E79"/>
                <w:sz w:val="12"/>
                <w:szCs w:val="12"/>
              </w:rPr>
              <w:t>MURIEL MORIN-MENDES</w:t>
            </w:r>
          </w:p>
          <w:p w14:paraId="384D67F9" w14:textId="77777777" w:rsidR="00157EC3" w:rsidRPr="00157EC3" w:rsidRDefault="00157EC3" w:rsidP="00157EC3">
            <w:pPr>
              <w:tabs>
                <w:tab w:val="center" w:pos="4680"/>
                <w:tab w:val="right" w:pos="9360"/>
              </w:tabs>
              <w:jc w:val="center"/>
              <w:rPr>
                <w:rFonts w:ascii="Times New Roman" w:eastAsia="Times New Roman" w:hAnsi="Times New Roman" w:cs="Times New Roman"/>
                <w:i/>
                <w:color w:val="1F4E79"/>
                <w:sz w:val="12"/>
                <w:szCs w:val="12"/>
              </w:rPr>
            </w:pPr>
            <w:r w:rsidRPr="00157EC3">
              <w:rPr>
                <w:rFonts w:ascii="Times New Roman" w:eastAsia="Times New Roman" w:hAnsi="Times New Roman" w:cs="Times New Roman"/>
                <w:i/>
                <w:color w:val="1F4E79"/>
                <w:sz w:val="12"/>
                <w:szCs w:val="12"/>
              </w:rPr>
              <w:t>Licensing Coordinator</w:t>
            </w:r>
          </w:p>
          <w:p w14:paraId="0C9A92AD" w14:textId="77777777" w:rsidR="00157EC3" w:rsidRPr="00157EC3" w:rsidRDefault="00157EC3" w:rsidP="00F76757">
            <w:pPr>
              <w:tabs>
                <w:tab w:val="center" w:pos="4680"/>
                <w:tab w:val="right" w:pos="9360"/>
              </w:tabs>
              <w:rPr>
                <w:rFonts w:ascii="Times New Roman" w:eastAsia="Times New Roman" w:hAnsi="Times New Roman" w:cs="Times New Roman"/>
                <w:color w:val="1F4E79"/>
                <w:sz w:val="12"/>
                <w:szCs w:val="12"/>
              </w:rPr>
            </w:pPr>
          </w:p>
          <w:p w14:paraId="20F9BACF" w14:textId="77777777" w:rsidR="00157EC3" w:rsidRPr="00157EC3" w:rsidRDefault="00F76757" w:rsidP="00157EC3">
            <w:pPr>
              <w:tabs>
                <w:tab w:val="center" w:pos="4680"/>
                <w:tab w:val="right" w:pos="9360"/>
              </w:tabs>
              <w:jc w:val="center"/>
              <w:rPr>
                <w:rFonts w:ascii="Times New Roman" w:eastAsia="Times New Roman" w:hAnsi="Times New Roman" w:cs="Times New Roman"/>
                <w:color w:val="1F4E79"/>
                <w:sz w:val="12"/>
                <w:szCs w:val="12"/>
              </w:rPr>
            </w:pPr>
            <w:r>
              <w:rPr>
                <w:rFonts w:ascii="Times New Roman" w:eastAsia="Times New Roman" w:hAnsi="Times New Roman" w:cs="Times New Roman"/>
                <w:color w:val="1F4E79"/>
                <w:sz w:val="12"/>
                <w:szCs w:val="12"/>
              </w:rPr>
              <w:t>Gabriella Fuentes</w:t>
            </w:r>
          </w:p>
          <w:p w14:paraId="27806760" w14:textId="77777777" w:rsidR="00157EC3" w:rsidRPr="00157EC3" w:rsidRDefault="00157EC3" w:rsidP="00157EC3">
            <w:pPr>
              <w:tabs>
                <w:tab w:val="center" w:pos="4680"/>
                <w:tab w:val="right" w:pos="9360"/>
              </w:tabs>
              <w:jc w:val="center"/>
              <w:rPr>
                <w:rFonts w:ascii="Times New Roman" w:eastAsia="Times New Roman" w:hAnsi="Times New Roman" w:cs="Times New Roman"/>
                <w:i/>
                <w:color w:val="1F4E79"/>
                <w:sz w:val="12"/>
                <w:szCs w:val="12"/>
              </w:rPr>
            </w:pPr>
            <w:r w:rsidRPr="00157EC3">
              <w:rPr>
                <w:rFonts w:ascii="Times New Roman" w:eastAsia="Times New Roman" w:hAnsi="Times New Roman" w:cs="Times New Roman"/>
                <w:i/>
                <w:color w:val="1F4E79"/>
                <w:sz w:val="12"/>
                <w:szCs w:val="12"/>
              </w:rPr>
              <w:t>Board Operations Support Specialist</w:t>
            </w:r>
          </w:p>
          <w:p w14:paraId="040A8EFE"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2"/>
                <w:szCs w:val="12"/>
              </w:rPr>
            </w:pPr>
          </w:p>
          <w:p w14:paraId="241C53D5"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2"/>
                <w:szCs w:val="12"/>
              </w:rPr>
            </w:pPr>
            <w:r w:rsidRPr="00157EC3">
              <w:rPr>
                <w:rFonts w:ascii="Times New Roman" w:eastAsia="Times New Roman" w:hAnsi="Times New Roman" w:cs="Times New Roman"/>
                <w:color w:val="1F4E79"/>
                <w:sz w:val="12"/>
                <w:szCs w:val="12"/>
              </w:rPr>
              <w:t>DEBORAH DIETER, PT</w:t>
            </w:r>
          </w:p>
          <w:p w14:paraId="6DC8D6A3" w14:textId="77777777" w:rsidR="00157EC3" w:rsidRPr="00157EC3" w:rsidRDefault="00157EC3" w:rsidP="00157EC3">
            <w:pPr>
              <w:tabs>
                <w:tab w:val="center" w:pos="4680"/>
                <w:tab w:val="right" w:pos="9360"/>
              </w:tabs>
              <w:jc w:val="center"/>
              <w:rPr>
                <w:rFonts w:ascii="Times New Roman" w:eastAsia="Times New Roman" w:hAnsi="Times New Roman" w:cs="Times New Roman"/>
                <w:i/>
                <w:color w:val="1F4E79"/>
                <w:sz w:val="12"/>
                <w:szCs w:val="12"/>
              </w:rPr>
            </w:pPr>
            <w:r w:rsidRPr="00157EC3">
              <w:rPr>
                <w:rFonts w:ascii="Times New Roman" w:eastAsia="Times New Roman" w:hAnsi="Times New Roman" w:cs="Times New Roman"/>
                <w:i/>
                <w:color w:val="1F4E79"/>
                <w:sz w:val="12"/>
                <w:szCs w:val="12"/>
              </w:rPr>
              <w:t>Board Investigator</w:t>
            </w:r>
          </w:p>
          <w:p w14:paraId="4CDF1743"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rPr>
            </w:pPr>
          </w:p>
        </w:tc>
      </w:tr>
      <w:tr w:rsidR="00157EC3" w:rsidRPr="00157EC3" w14:paraId="13611BF9" w14:textId="77777777" w:rsidTr="22A15AAD">
        <w:trPr>
          <w:trHeight w:val="680"/>
          <w:jc w:val="center"/>
        </w:trPr>
        <w:tc>
          <w:tcPr>
            <w:tcW w:w="10728" w:type="dxa"/>
            <w:gridSpan w:val="4"/>
          </w:tcPr>
          <w:p w14:paraId="4CF727C2" w14:textId="77777777" w:rsidR="00856E5B" w:rsidRDefault="00856E5B" w:rsidP="00157EC3">
            <w:pPr>
              <w:tabs>
                <w:tab w:val="center" w:pos="4680"/>
                <w:tab w:val="right" w:pos="9360"/>
              </w:tabs>
              <w:jc w:val="center"/>
              <w:rPr>
                <w:rFonts w:ascii="Times New Roman" w:eastAsia="Times New Roman" w:hAnsi="Times New Roman" w:cs="Times New Roman"/>
                <w:b/>
                <w:color w:val="1F4E79"/>
                <w:sz w:val="24"/>
                <w:szCs w:val="24"/>
              </w:rPr>
            </w:pPr>
          </w:p>
          <w:p w14:paraId="0FF91E0B" w14:textId="25C68C0A" w:rsidR="00157EC3" w:rsidRPr="00157EC3" w:rsidRDefault="00157EC3" w:rsidP="00157EC3">
            <w:pPr>
              <w:tabs>
                <w:tab w:val="center" w:pos="4680"/>
                <w:tab w:val="right" w:pos="9360"/>
              </w:tabs>
              <w:jc w:val="center"/>
              <w:rPr>
                <w:rFonts w:ascii="Times New Roman" w:eastAsia="Times New Roman" w:hAnsi="Times New Roman" w:cs="Times New Roman"/>
                <w:b/>
                <w:color w:val="1F4E79"/>
                <w:sz w:val="24"/>
                <w:szCs w:val="24"/>
              </w:rPr>
            </w:pPr>
            <w:r w:rsidRPr="00157EC3">
              <w:rPr>
                <w:rFonts w:ascii="Times New Roman" w:eastAsia="Times New Roman" w:hAnsi="Times New Roman" w:cs="Times New Roman"/>
                <w:b/>
                <w:color w:val="1F4E79"/>
                <w:sz w:val="24"/>
                <w:szCs w:val="24"/>
              </w:rPr>
              <w:t>PHYSICAL THERAPY BOARD</w:t>
            </w:r>
          </w:p>
          <w:p w14:paraId="630239ED"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sz w:val="18"/>
                <w:szCs w:val="18"/>
              </w:rPr>
            </w:pPr>
            <w:r w:rsidRPr="00157EC3">
              <w:rPr>
                <w:rFonts w:ascii="Times New Roman" w:eastAsia="Times New Roman" w:hAnsi="Times New Roman" w:cs="Times New Roman"/>
                <w:color w:val="1F4E79"/>
                <w:sz w:val="18"/>
                <w:szCs w:val="18"/>
              </w:rPr>
              <w:t>3291 North Buffalo Drive, Suite 100</w:t>
            </w:r>
          </w:p>
          <w:p w14:paraId="67752032" w14:textId="77777777" w:rsidR="00157EC3" w:rsidRPr="00157EC3" w:rsidRDefault="00157EC3" w:rsidP="00157EC3">
            <w:pPr>
              <w:tabs>
                <w:tab w:val="center" w:pos="4680"/>
                <w:tab w:val="right" w:pos="9360"/>
              </w:tabs>
              <w:jc w:val="center"/>
              <w:rPr>
                <w:rFonts w:ascii="Times New Roman" w:eastAsia="Times New Roman" w:hAnsi="Times New Roman" w:cs="Times New Roman"/>
                <w:color w:val="1F4E79"/>
              </w:rPr>
            </w:pPr>
            <w:r w:rsidRPr="00157EC3">
              <w:rPr>
                <w:rFonts w:ascii="Times New Roman" w:eastAsia="Times New Roman" w:hAnsi="Times New Roman" w:cs="Times New Roman"/>
                <w:color w:val="1F4E79"/>
                <w:sz w:val="18"/>
                <w:szCs w:val="18"/>
              </w:rPr>
              <w:t>Las Vegas, NV 89129</w:t>
            </w:r>
          </w:p>
        </w:tc>
      </w:tr>
    </w:tbl>
    <w:p w14:paraId="0F7AD1F6" w14:textId="77777777" w:rsidR="00484342" w:rsidRPr="00E12D4B" w:rsidRDefault="00484342" w:rsidP="00484342">
      <w:pPr>
        <w:rPr>
          <w:rFonts w:ascii="Arial" w:hAnsi="Arial" w:cs="Arial"/>
          <w:sz w:val="20"/>
          <w:szCs w:val="20"/>
        </w:rPr>
      </w:pPr>
    </w:p>
    <w:p w14:paraId="75D58E2D" w14:textId="77777777" w:rsidR="00BB77C2" w:rsidRPr="004F7D18" w:rsidRDefault="00BB77C2" w:rsidP="00BB77C2">
      <w:pPr>
        <w:pStyle w:val="Header"/>
        <w:spacing w:after="120"/>
        <w:contextualSpacing/>
        <w:jc w:val="center"/>
        <w:rPr>
          <w:rFonts w:ascii="Arial" w:hAnsi="Arial" w:cs="Arial"/>
          <w:b/>
          <w:caps/>
        </w:rPr>
      </w:pPr>
      <w:r w:rsidRPr="004F7D18">
        <w:rPr>
          <w:rFonts w:ascii="Arial" w:hAnsi="Arial" w:cs="Arial"/>
          <w:b/>
        </w:rPr>
        <w:t>ADVISORY COMMITTEE ON CONTINUING COMPETENCY</w:t>
      </w:r>
    </w:p>
    <w:p w14:paraId="1CBC3CF3" w14:textId="77777777" w:rsidR="00BB77C2" w:rsidRPr="004F7D18" w:rsidRDefault="00BB77C2" w:rsidP="00BB77C2">
      <w:pPr>
        <w:pStyle w:val="Header"/>
        <w:pBdr>
          <w:bottom w:val="single" w:sz="4" w:space="1" w:color="auto"/>
        </w:pBdr>
        <w:jc w:val="center"/>
        <w:rPr>
          <w:rFonts w:ascii="Arial" w:hAnsi="Arial" w:cs="Arial"/>
        </w:rPr>
      </w:pPr>
    </w:p>
    <w:p w14:paraId="7C7AFFA1" w14:textId="77777777" w:rsidR="00BB77C2" w:rsidRPr="004F7D18" w:rsidRDefault="00BB77C2" w:rsidP="00BB77C2">
      <w:pPr>
        <w:spacing w:after="0"/>
        <w:jc w:val="center"/>
        <w:rPr>
          <w:rFonts w:ascii="Arial" w:hAnsi="Arial" w:cs="Arial"/>
        </w:rPr>
      </w:pPr>
    </w:p>
    <w:p w14:paraId="15ADBD06" w14:textId="77777777" w:rsidR="00BB77C2" w:rsidRPr="004F7D18" w:rsidRDefault="22A15AAD" w:rsidP="00BB77C2">
      <w:pPr>
        <w:spacing w:after="0"/>
        <w:jc w:val="center"/>
        <w:rPr>
          <w:rFonts w:ascii="Arial" w:hAnsi="Arial" w:cs="Arial"/>
          <w:b/>
        </w:rPr>
      </w:pPr>
      <w:r w:rsidRPr="004F7D18">
        <w:rPr>
          <w:rFonts w:ascii="Arial" w:hAnsi="Arial" w:cs="Arial"/>
          <w:b/>
          <w:bCs/>
        </w:rPr>
        <w:t>NOTICE OF PUBLIC MEETING</w:t>
      </w:r>
    </w:p>
    <w:p w14:paraId="45395AA2" w14:textId="3A8D42CE" w:rsidR="22A15AAD" w:rsidRPr="004F7D18" w:rsidRDefault="006F2D2C" w:rsidP="22A15AAD">
      <w:pPr>
        <w:spacing w:after="0"/>
        <w:jc w:val="center"/>
        <w:rPr>
          <w:rFonts w:ascii="Arial" w:hAnsi="Arial" w:cs="Arial"/>
          <w:b/>
          <w:bCs/>
        </w:rPr>
      </w:pPr>
      <w:r w:rsidRPr="004F7D18">
        <w:rPr>
          <w:rFonts w:ascii="Arial" w:hAnsi="Arial" w:cs="Arial"/>
          <w:b/>
          <w:bCs/>
        </w:rPr>
        <w:t>April 05</w:t>
      </w:r>
      <w:r w:rsidR="22A15AAD" w:rsidRPr="004F7D18">
        <w:rPr>
          <w:rFonts w:ascii="Arial" w:hAnsi="Arial" w:cs="Arial"/>
          <w:b/>
          <w:bCs/>
        </w:rPr>
        <w:t>, 2024</w:t>
      </w:r>
    </w:p>
    <w:p w14:paraId="4456CF52" w14:textId="2A784A48" w:rsidR="00BB77C2" w:rsidRPr="004F7D18" w:rsidRDefault="00BB02A7" w:rsidP="00BB77C2">
      <w:pPr>
        <w:spacing w:after="0"/>
        <w:jc w:val="center"/>
        <w:rPr>
          <w:rFonts w:ascii="Arial" w:hAnsi="Arial" w:cs="Arial"/>
          <w:b/>
        </w:rPr>
      </w:pPr>
      <w:r w:rsidRPr="004F7D18">
        <w:rPr>
          <w:rFonts w:ascii="Arial" w:hAnsi="Arial" w:cs="Arial"/>
          <w:b/>
        </w:rPr>
        <w:t>8</w:t>
      </w:r>
      <w:r w:rsidR="00737C55" w:rsidRPr="004F7D18">
        <w:rPr>
          <w:rFonts w:ascii="Arial" w:hAnsi="Arial" w:cs="Arial"/>
          <w:b/>
        </w:rPr>
        <w:t xml:space="preserve">:00 </w:t>
      </w:r>
      <w:r w:rsidR="001E7315" w:rsidRPr="004F7D18">
        <w:rPr>
          <w:rFonts w:ascii="Arial" w:hAnsi="Arial" w:cs="Arial"/>
          <w:b/>
        </w:rPr>
        <w:t>A</w:t>
      </w:r>
      <w:r w:rsidR="00C93700" w:rsidRPr="004F7D18">
        <w:rPr>
          <w:rFonts w:ascii="Arial" w:hAnsi="Arial" w:cs="Arial"/>
          <w:b/>
        </w:rPr>
        <w:t>.M.</w:t>
      </w:r>
    </w:p>
    <w:p w14:paraId="515C47CB" w14:textId="77777777" w:rsidR="00BB77C2" w:rsidRPr="004F7D18" w:rsidRDefault="00BB77C2" w:rsidP="00681621">
      <w:pPr>
        <w:spacing w:after="0"/>
        <w:rPr>
          <w:rFonts w:ascii="Arial" w:hAnsi="Arial" w:cs="Arial"/>
          <w:b/>
        </w:rPr>
      </w:pPr>
    </w:p>
    <w:p w14:paraId="5C3B09C4" w14:textId="77777777" w:rsidR="004C756E" w:rsidRPr="004F7D18" w:rsidRDefault="004C756E" w:rsidP="004C756E">
      <w:pPr>
        <w:autoSpaceDE w:val="0"/>
        <w:autoSpaceDN w:val="0"/>
        <w:adjustRightInd w:val="0"/>
        <w:spacing w:after="0" w:line="288" w:lineRule="auto"/>
        <w:jc w:val="center"/>
        <w:rPr>
          <w:rFonts w:ascii="Arial" w:hAnsi="Arial" w:cs="Arial"/>
          <w:b/>
          <w:bCs/>
          <w:color w:val="000000"/>
          <w:u w:val="single"/>
        </w:rPr>
      </w:pPr>
      <w:r w:rsidRPr="004F7D18">
        <w:rPr>
          <w:rFonts w:ascii="Arial" w:hAnsi="Arial" w:cs="Arial"/>
          <w:b/>
          <w:bCs/>
          <w:color w:val="000000"/>
          <w:u w:val="single"/>
        </w:rPr>
        <w:t xml:space="preserve">Meeting Location: </w:t>
      </w:r>
    </w:p>
    <w:p w14:paraId="5FF287EE" w14:textId="77777777" w:rsidR="002C2FE2" w:rsidRPr="004F7D18" w:rsidRDefault="002C2FE2" w:rsidP="004C756E">
      <w:pPr>
        <w:autoSpaceDE w:val="0"/>
        <w:autoSpaceDN w:val="0"/>
        <w:adjustRightInd w:val="0"/>
        <w:spacing w:after="0" w:line="288" w:lineRule="auto"/>
        <w:jc w:val="center"/>
        <w:rPr>
          <w:rFonts w:ascii="Arial" w:hAnsi="Arial" w:cs="Arial"/>
          <w:b/>
          <w:bCs/>
          <w:color w:val="000000"/>
          <w:u w:val="single"/>
        </w:rPr>
      </w:pPr>
      <w:r w:rsidRPr="004F7D18">
        <w:rPr>
          <w:rFonts w:ascii="Arial" w:hAnsi="Arial" w:cs="Arial"/>
          <w:b/>
          <w:bCs/>
          <w:color w:val="000000"/>
          <w:u w:val="single"/>
        </w:rPr>
        <w:t>3291 North Buffalo Drive Las Vegas, NV 89129 Suite 100</w:t>
      </w:r>
    </w:p>
    <w:p w14:paraId="7655AC98" w14:textId="77777777" w:rsidR="004C756E" w:rsidRPr="004F7D18" w:rsidRDefault="004C756E" w:rsidP="004C756E">
      <w:pPr>
        <w:tabs>
          <w:tab w:val="left" w:pos="2424"/>
        </w:tabs>
        <w:autoSpaceDE w:val="0"/>
        <w:autoSpaceDN w:val="0"/>
        <w:adjustRightInd w:val="0"/>
        <w:spacing w:after="0" w:line="288" w:lineRule="auto"/>
        <w:jc w:val="both"/>
        <w:rPr>
          <w:rFonts w:ascii="Arial" w:hAnsi="Arial" w:cs="Arial"/>
          <w:color w:val="000000"/>
        </w:rPr>
      </w:pPr>
      <w:r w:rsidRPr="004F7D18">
        <w:rPr>
          <w:rFonts w:ascii="Arial" w:hAnsi="Arial" w:cs="Arial"/>
          <w:color w:val="000000"/>
        </w:rPr>
        <w:tab/>
      </w:r>
    </w:p>
    <w:p w14:paraId="4FCB3C14" w14:textId="77777777" w:rsidR="22A15AAD" w:rsidRPr="004F7D18" w:rsidRDefault="22A15AAD" w:rsidP="22A15AAD">
      <w:pPr>
        <w:spacing w:after="0" w:line="288" w:lineRule="auto"/>
        <w:jc w:val="center"/>
        <w:rPr>
          <w:rFonts w:ascii="Arial" w:eastAsia="Arial" w:hAnsi="Arial" w:cs="Arial"/>
          <w:i/>
          <w:iCs/>
        </w:rPr>
      </w:pPr>
      <w:r w:rsidRPr="004F7D18">
        <w:rPr>
          <w:rFonts w:ascii="Arial" w:eastAsia="Arial" w:hAnsi="Arial" w:cs="Arial"/>
          <w:i/>
          <w:iCs/>
        </w:rPr>
        <w:t>Members of the public may attend and participate in the meeting using Zoom for video access, or by dialing the phone-in access number for telephone access.</w:t>
      </w:r>
    </w:p>
    <w:p w14:paraId="42CCA4A8" w14:textId="77777777" w:rsidR="004C756E" w:rsidRPr="004F7D18" w:rsidRDefault="004C756E" w:rsidP="22A15AAD">
      <w:pPr>
        <w:tabs>
          <w:tab w:val="left" w:pos="3204"/>
        </w:tabs>
        <w:autoSpaceDE w:val="0"/>
        <w:autoSpaceDN w:val="0"/>
        <w:adjustRightInd w:val="0"/>
        <w:spacing w:after="0" w:line="288" w:lineRule="auto"/>
        <w:jc w:val="both"/>
        <w:rPr>
          <w:rFonts w:ascii="Arial" w:eastAsia="Arial" w:hAnsi="Arial" w:cs="Arial"/>
          <w:b/>
          <w:bCs/>
          <w:i/>
          <w:iCs/>
          <w:color w:val="000000"/>
          <w:highlight w:val="yellow"/>
        </w:rPr>
      </w:pPr>
      <w:r w:rsidRPr="004F7D18">
        <w:rPr>
          <w:rFonts w:ascii="Arial" w:hAnsi="Arial" w:cs="Arial"/>
          <w:color w:val="000000"/>
        </w:rPr>
        <w:tab/>
      </w:r>
    </w:p>
    <w:p w14:paraId="3FD58F42" w14:textId="442EC352" w:rsidR="00BB77C2" w:rsidRPr="004F7D18" w:rsidRDefault="22A15AAD" w:rsidP="22A15AAD">
      <w:pPr>
        <w:spacing w:after="0" w:line="288" w:lineRule="auto"/>
        <w:jc w:val="center"/>
        <w:rPr>
          <w:rFonts w:ascii="Arial" w:eastAsia="Arial" w:hAnsi="Arial" w:cs="Arial"/>
          <w:b/>
          <w:bCs/>
          <w:i/>
          <w:iCs/>
        </w:rPr>
      </w:pPr>
      <w:r w:rsidRPr="004F7D18">
        <w:rPr>
          <w:rFonts w:ascii="Arial" w:eastAsia="Arial" w:hAnsi="Arial" w:cs="Arial"/>
          <w:b/>
          <w:bCs/>
          <w:i/>
          <w:iCs/>
        </w:rPr>
        <w:t xml:space="preserve">VIDEOCONFERENCE ACCESS: Join Zoom Meeting </w:t>
      </w:r>
      <w:r w:rsidR="00FA2DA8" w:rsidRPr="004F7D18">
        <w:rPr>
          <w:rFonts w:ascii="Arial" w:hAnsi="Arial" w:cs="Arial"/>
          <w:b/>
          <w:bCs/>
          <w:color w:val="000000"/>
          <w:shd w:val="clear" w:color="auto" w:fill="FFFFFF"/>
        </w:rPr>
        <w:t>https://us06web.zoom.us/j/87599582738?pwd=ib8KWoCCwEF5S2gCWegG6kCnJKwLJZ.1</w:t>
      </w:r>
    </w:p>
    <w:p w14:paraId="7A6DB1BB" w14:textId="77777777" w:rsidR="00FA2DA8" w:rsidRPr="004F7D18" w:rsidRDefault="22A15AAD" w:rsidP="22A15AAD">
      <w:pPr>
        <w:spacing w:after="0" w:line="288" w:lineRule="auto"/>
        <w:jc w:val="center"/>
        <w:rPr>
          <w:rFonts w:ascii="Arial" w:hAnsi="Arial" w:cs="Arial"/>
          <w:b/>
          <w:bCs/>
          <w:color w:val="000000"/>
          <w:shd w:val="clear" w:color="auto" w:fill="FFFFFF"/>
        </w:rPr>
      </w:pPr>
      <w:r w:rsidRPr="004F7D18">
        <w:rPr>
          <w:rFonts w:ascii="Arial" w:eastAsia="Arial" w:hAnsi="Arial" w:cs="Arial"/>
          <w:b/>
          <w:bCs/>
          <w:i/>
          <w:iCs/>
        </w:rPr>
        <w:t xml:space="preserve">MEETING ID: </w:t>
      </w:r>
      <w:r w:rsidR="00FA2DA8" w:rsidRPr="004F7D18">
        <w:rPr>
          <w:rFonts w:ascii="Arial" w:hAnsi="Arial" w:cs="Arial"/>
          <w:b/>
          <w:bCs/>
          <w:color w:val="000000"/>
          <w:shd w:val="clear" w:color="auto" w:fill="FFFFFF"/>
        </w:rPr>
        <w:t>875 9958 2738</w:t>
      </w:r>
    </w:p>
    <w:p w14:paraId="4AA0ABE9" w14:textId="4AA197B4" w:rsidR="00BB77C2" w:rsidRPr="004F7D18" w:rsidRDefault="22A15AAD" w:rsidP="22A15AAD">
      <w:pPr>
        <w:spacing w:after="0" w:line="288" w:lineRule="auto"/>
        <w:jc w:val="center"/>
        <w:rPr>
          <w:rFonts w:ascii="Arial" w:eastAsia="Arial" w:hAnsi="Arial" w:cs="Arial"/>
          <w:b/>
          <w:bCs/>
          <w:i/>
          <w:iCs/>
        </w:rPr>
      </w:pPr>
      <w:r w:rsidRPr="004F7D18">
        <w:rPr>
          <w:rFonts w:ascii="Arial" w:eastAsia="Arial" w:hAnsi="Arial" w:cs="Arial"/>
          <w:b/>
          <w:bCs/>
          <w:i/>
          <w:iCs/>
        </w:rPr>
        <w:t xml:space="preserve"> Passcode: </w:t>
      </w:r>
      <w:r w:rsidR="00FA2DA8" w:rsidRPr="004F7D18">
        <w:rPr>
          <w:rFonts w:ascii="Arial" w:hAnsi="Arial" w:cs="Arial"/>
          <w:b/>
          <w:bCs/>
          <w:color w:val="000000"/>
          <w:shd w:val="clear" w:color="auto" w:fill="FFFFFF"/>
        </w:rPr>
        <w:t>794074</w:t>
      </w:r>
    </w:p>
    <w:p w14:paraId="10EFEAAE" w14:textId="77777777" w:rsidR="00BB77C2" w:rsidRPr="004F7D18" w:rsidRDefault="22A15AAD" w:rsidP="22A15AAD">
      <w:pPr>
        <w:spacing w:after="0" w:line="288" w:lineRule="auto"/>
        <w:jc w:val="center"/>
        <w:rPr>
          <w:rFonts w:ascii="Arial" w:eastAsia="Arial" w:hAnsi="Arial" w:cs="Arial"/>
          <w:b/>
          <w:bCs/>
          <w:i/>
          <w:iCs/>
        </w:rPr>
      </w:pPr>
      <w:r w:rsidRPr="004F7D18">
        <w:rPr>
          <w:rFonts w:ascii="Arial" w:eastAsia="Arial" w:hAnsi="Arial" w:cs="Arial"/>
          <w:b/>
          <w:bCs/>
          <w:i/>
          <w:iCs/>
        </w:rPr>
        <w:t xml:space="preserve">TELEPHONE ACCESS: Members of the public may participate telephonically by dialing </w:t>
      </w:r>
    </w:p>
    <w:p w14:paraId="2961FEB9" w14:textId="77777777" w:rsidR="004F7D18" w:rsidRPr="004F7D18" w:rsidRDefault="004F7D18" w:rsidP="00FA2DA8">
      <w:pPr>
        <w:spacing w:after="0" w:line="288" w:lineRule="auto"/>
        <w:jc w:val="center"/>
        <w:rPr>
          <w:rFonts w:ascii="Arial" w:hAnsi="Arial" w:cs="Arial"/>
          <w:b/>
          <w:bCs/>
          <w:color w:val="000000"/>
          <w:shd w:val="clear" w:color="auto" w:fill="FFFFFF"/>
        </w:rPr>
      </w:pPr>
      <w:r w:rsidRPr="004F7D18">
        <w:rPr>
          <w:rFonts w:ascii="Arial" w:hAnsi="Arial" w:cs="Arial"/>
          <w:b/>
          <w:bCs/>
          <w:color w:val="000000"/>
          <w:shd w:val="clear" w:color="auto" w:fill="FFFFFF"/>
        </w:rPr>
        <w:t>1 (669) 900-6833</w:t>
      </w:r>
    </w:p>
    <w:p w14:paraId="42741C58" w14:textId="5F1AFCD2" w:rsidR="00FA2DA8" w:rsidRPr="004F7D18" w:rsidRDefault="22A15AAD" w:rsidP="00FA2DA8">
      <w:pPr>
        <w:spacing w:after="0" w:line="288" w:lineRule="auto"/>
        <w:jc w:val="center"/>
        <w:rPr>
          <w:rFonts w:ascii="Arial" w:hAnsi="Arial" w:cs="Arial"/>
          <w:b/>
          <w:bCs/>
          <w:color w:val="000000"/>
          <w:shd w:val="clear" w:color="auto" w:fill="FFFFFF"/>
        </w:rPr>
      </w:pPr>
      <w:r w:rsidRPr="004F7D18">
        <w:rPr>
          <w:rFonts w:ascii="Arial" w:eastAsia="Arial" w:hAnsi="Arial" w:cs="Arial"/>
          <w:b/>
          <w:bCs/>
          <w:i/>
          <w:iCs/>
        </w:rPr>
        <w:t xml:space="preserve">MEETING ID: </w:t>
      </w:r>
      <w:r w:rsidR="00FA2DA8" w:rsidRPr="004F7D18">
        <w:rPr>
          <w:rFonts w:ascii="Arial" w:hAnsi="Arial" w:cs="Arial"/>
          <w:b/>
          <w:bCs/>
          <w:color w:val="000000"/>
          <w:shd w:val="clear" w:color="auto" w:fill="FFFFFF"/>
        </w:rPr>
        <w:t>875 9958 2738</w:t>
      </w:r>
    </w:p>
    <w:p w14:paraId="2067A07D" w14:textId="2B66BBFB" w:rsidR="00BB77C2" w:rsidRPr="004F7D18" w:rsidRDefault="22A15AAD" w:rsidP="00FA2DA8">
      <w:pPr>
        <w:spacing w:after="0" w:line="288" w:lineRule="auto"/>
        <w:jc w:val="center"/>
        <w:rPr>
          <w:rFonts w:ascii="Arial" w:eastAsia="Arial" w:hAnsi="Arial" w:cs="Arial"/>
          <w:b/>
          <w:bCs/>
          <w:i/>
          <w:iCs/>
        </w:rPr>
      </w:pPr>
      <w:r w:rsidRPr="004F7D18">
        <w:rPr>
          <w:rFonts w:ascii="Arial" w:eastAsia="Arial" w:hAnsi="Arial" w:cs="Arial"/>
          <w:b/>
          <w:bCs/>
          <w:i/>
          <w:iCs/>
        </w:rPr>
        <w:t xml:space="preserve">Passcode: </w:t>
      </w:r>
      <w:r w:rsidR="00FA2DA8" w:rsidRPr="004F7D18">
        <w:rPr>
          <w:rFonts w:ascii="Arial" w:hAnsi="Arial" w:cs="Arial"/>
          <w:b/>
          <w:bCs/>
          <w:color w:val="000000"/>
          <w:shd w:val="clear" w:color="auto" w:fill="FFFFFF"/>
        </w:rPr>
        <w:t>794074</w:t>
      </w:r>
    </w:p>
    <w:p w14:paraId="4284AE5B" w14:textId="77777777" w:rsidR="22A15AAD" w:rsidRPr="004F7D18" w:rsidRDefault="22A15AAD" w:rsidP="22A15AAD">
      <w:pPr>
        <w:spacing w:after="0"/>
        <w:jc w:val="center"/>
        <w:rPr>
          <w:rFonts w:ascii="Arial" w:hAnsi="Arial" w:cs="Arial"/>
          <w:b/>
          <w:bCs/>
          <w:u w:val="single"/>
        </w:rPr>
      </w:pPr>
    </w:p>
    <w:p w14:paraId="7721B5D1" w14:textId="77777777" w:rsidR="22A15AAD" w:rsidRPr="004F7D18" w:rsidRDefault="22A15AAD" w:rsidP="22A15AAD">
      <w:pPr>
        <w:spacing w:after="0"/>
        <w:jc w:val="center"/>
        <w:rPr>
          <w:rFonts w:ascii="Arial" w:hAnsi="Arial" w:cs="Arial"/>
          <w:b/>
          <w:bCs/>
          <w:u w:val="single"/>
        </w:rPr>
      </w:pPr>
    </w:p>
    <w:p w14:paraId="63490E2E" w14:textId="77777777" w:rsidR="00BB77C2" w:rsidRPr="004F7D18" w:rsidRDefault="00BB77C2" w:rsidP="00BB77C2">
      <w:pPr>
        <w:spacing w:after="0"/>
        <w:jc w:val="center"/>
        <w:rPr>
          <w:rFonts w:ascii="Arial" w:hAnsi="Arial" w:cs="Arial"/>
          <w:b/>
          <w:u w:val="single"/>
        </w:rPr>
      </w:pPr>
      <w:r w:rsidRPr="004F7D18">
        <w:rPr>
          <w:rFonts w:ascii="Arial" w:hAnsi="Arial" w:cs="Arial"/>
          <w:b/>
          <w:u w:val="single"/>
        </w:rPr>
        <w:t>AGENDA</w:t>
      </w:r>
    </w:p>
    <w:p w14:paraId="04B1F346" w14:textId="77777777" w:rsidR="00BB77C2" w:rsidRPr="004F7D18" w:rsidRDefault="00BB77C2" w:rsidP="00BB77C2">
      <w:pPr>
        <w:spacing w:after="0"/>
        <w:jc w:val="center"/>
        <w:rPr>
          <w:rFonts w:ascii="Arial" w:hAnsi="Arial" w:cs="Arial"/>
          <w:b/>
        </w:rPr>
      </w:pPr>
    </w:p>
    <w:p w14:paraId="39CE81DF" w14:textId="77777777" w:rsidR="00BB77C2" w:rsidRPr="004F7D18" w:rsidRDefault="22A15AAD" w:rsidP="00BB77C2">
      <w:pPr>
        <w:pBdr>
          <w:bottom w:val="single" w:sz="4" w:space="1" w:color="auto"/>
        </w:pBdr>
        <w:jc w:val="both"/>
        <w:rPr>
          <w:rFonts w:ascii="Arial" w:hAnsi="Arial" w:cs="Arial"/>
        </w:rPr>
      </w:pPr>
      <w:r w:rsidRPr="004F7D18">
        <w:rPr>
          <w:rFonts w:ascii="Arial" w:hAnsi="Arial" w:cs="Arial"/>
        </w:rPr>
        <w:t>The Nevada Physical Therapy Board Advisory Committee on Continuing Competency may: (a) address agenda items out of sequence, (b) combine agenda items, and (c) pull or remove items from the agenda at any time.  The Committee may convene in closed session to consider the character, alleged misconduct, professional competence or physical or mental health of a person.  (NRS 241.030).  Action on an item may be to approve, deny, amend, table or take no action.</w:t>
      </w:r>
    </w:p>
    <w:p w14:paraId="42591FC1" w14:textId="77777777" w:rsidR="22A15AAD" w:rsidRPr="004F7D18" w:rsidRDefault="22A15AAD" w:rsidP="22A15AAD">
      <w:pPr>
        <w:tabs>
          <w:tab w:val="left" w:pos="360"/>
        </w:tabs>
        <w:spacing w:after="120" w:line="240" w:lineRule="auto"/>
        <w:jc w:val="both"/>
        <w:rPr>
          <w:rFonts w:ascii="Arial" w:hAnsi="Arial" w:cs="Arial"/>
        </w:rPr>
      </w:pPr>
    </w:p>
    <w:p w14:paraId="7023FD7C" w14:textId="77777777" w:rsidR="00BB77C2" w:rsidRPr="004F7D18" w:rsidRDefault="22A15AAD" w:rsidP="22A15AAD">
      <w:pPr>
        <w:pStyle w:val="ListParagraph"/>
        <w:numPr>
          <w:ilvl w:val="0"/>
          <w:numId w:val="1"/>
        </w:numPr>
        <w:tabs>
          <w:tab w:val="left" w:pos="360"/>
        </w:tabs>
        <w:spacing w:after="120" w:line="240" w:lineRule="auto"/>
        <w:jc w:val="both"/>
        <w:rPr>
          <w:rFonts w:ascii="Arial" w:hAnsi="Arial" w:cs="Arial"/>
        </w:rPr>
      </w:pPr>
      <w:r w:rsidRPr="004F7D18">
        <w:rPr>
          <w:rFonts w:ascii="Arial" w:hAnsi="Arial" w:cs="Arial"/>
        </w:rPr>
        <w:lastRenderedPageBreak/>
        <w:t>Call to Order / Roll Call for Confirmation of Quorum</w:t>
      </w:r>
    </w:p>
    <w:p w14:paraId="2FC07E1A" w14:textId="77777777" w:rsidR="008A5CC7" w:rsidRPr="004F7D18" w:rsidRDefault="008A5CC7" w:rsidP="008A5CC7">
      <w:pPr>
        <w:pStyle w:val="ListParagraph"/>
        <w:tabs>
          <w:tab w:val="left" w:pos="360"/>
        </w:tabs>
        <w:spacing w:after="120" w:line="240" w:lineRule="auto"/>
        <w:jc w:val="both"/>
        <w:rPr>
          <w:rFonts w:ascii="Arial" w:hAnsi="Arial" w:cs="Arial"/>
        </w:rPr>
      </w:pPr>
    </w:p>
    <w:p w14:paraId="06B26F42" w14:textId="77777777" w:rsidR="00BB77C2" w:rsidRPr="004F7D18" w:rsidRDefault="22A15AAD" w:rsidP="22A15AAD">
      <w:pPr>
        <w:pStyle w:val="ListParagraph"/>
        <w:numPr>
          <w:ilvl w:val="0"/>
          <w:numId w:val="1"/>
        </w:numPr>
        <w:tabs>
          <w:tab w:val="left" w:pos="360"/>
        </w:tabs>
        <w:spacing w:after="120" w:line="240" w:lineRule="auto"/>
        <w:jc w:val="both"/>
        <w:rPr>
          <w:rFonts w:ascii="Arial" w:hAnsi="Arial" w:cs="Arial"/>
        </w:rPr>
      </w:pPr>
      <w:r w:rsidRPr="004F7D18">
        <w:rPr>
          <w:rFonts w:ascii="Arial" w:hAnsi="Arial" w:cs="Arial"/>
        </w:rPr>
        <w:t>Public Comments</w:t>
      </w:r>
      <w:r w:rsidR="00BB77C2" w:rsidRPr="004F7D18">
        <w:rPr>
          <w:rFonts w:ascii="Arial" w:hAnsi="Arial" w:cs="Arial"/>
        </w:rPr>
        <w:tab/>
      </w:r>
      <w:r w:rsidR="00BB77C2" w:rsidRPr="004F7D18">
        <w:rPr>
          <w:rFonts w:ascii="Arial" w:hAnsi="Arial" w:cs="Arial"/>
        </w:rPr>
        <w:tab/>
      </w:r>
    </w:p>
    <w:p w14:paraId="0662F938" w14:textId="77777777" w:rsidR="00BB77C2" w:rsidRPr="004F7D18" w:rsidRDefault="00BB77C2" w:rsidP="22A15AAD">
      <w:pPr>
        <w:tabs>
          <w:tab w:val="left" w:pos="360"/>
        </w:tabs>
        <w:spacing w:after="120" w:line="240" w:lineRule="auto"/>
        <w:jc w:val="both"/>
        <w:rPr>
          <w:rFonts w:ascii="Arial" w:hAnsi="Arial" w:cs="Arial"/>
        </w:rPr>
      </w:pPr>
      <w:r w:rsidRPr="004F7D18">
        <w:rPr>
          <w:rFonts w:ascii="Arial" w:hAnsi="Arial" w:cs="Arial"/>
          <w:noProof/>
        </w:rPr>
        <mc:AlternateContent>
          <mc:Choice Requires="wps">
            <w:drawing>
              <wp:inline distT="0" distB="0" distL="0" distR="0" wp14:anchorId="719F59E2" wp14:editId="206B38A3">
                <wp:extent cx="4924425" cy="1200150"/>
                <wp:effectExtent l="0" t="0" r="28575" b="19050"/>
                <wp:docPr id="13072389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24425" cy="1200150"/>
                        </a:xfrm>
                        <a:prstGeom prst="rect">
                          <a:avLst/>
                        </a:prstGeom>
                        <a:solidFill>
                          <a:srgbClr val="FFFFFF"/>
                        </a:solidFill>
                        <a:ln w="9525">
                          <a:solidFill>
                            <a:srgbClr val="000000"/>
                          </a:solidFill>
                          <a:miter/>
                        </a:ln>
                      </wps:spPr>
                      <wps:txbx>
                        <w:txbxContent>
                          <w:p w14:paraId="510E4E5B" w14:textId="77777777" w:rsidR="00971E89" w:rsidRDefault="00000000" w:rsidP="00316980">
                            <w:pPr>
                              <w:spacing w:line="252" w:lineRule="auto"/>
                              <w:rPr>
                                <w:rFonts w:ascii="Arial" w:hAnsi="Arial" w:cs="Arial"/>
                                <w:b/>
                                <w:bCs/>
                                <w:i/>
                                <w:iCs/>
                                <w:sz w:val="18"/>
                                <w:szCs w:val="18"/>
                              </w:rPr>
                            </w:pPr>
                            <w:r>
                              <w:rPr>
                                <w:rFonts w:ascii="Arial" w:hAnsi="Arial" w:cs="Arial"/>
                                <w:b/>
                                <w:bCs/>
                                <w:i/>
                                <w:iCs/>
                                <w:sz w:val="18"/>
                                <w:szCs w:val="18"/>
                              </w:rPr>
                              <w:t>Note: Members of the public wishing to make public comments may do so via videoconference</w:t>
                            </w:r>
                            <w:r>
                              <w:rPr>
                                <w:rFonts w:ascii="Arial" w:hAnsi="Arial" w:cs="Arial"/>
                                <w:b/>
                                <w:bCs/>
                                <w:i/>
                                <w:iCs/>
                                <w:color w:val="000000"/>
                                <w:sz w:val="18"/>
                                <w:szCs w:val="18"/>
                              </w:rPr>
                              <w:t xml:space="preserve"> </w:t>
                            </w:r>
                            <w:r>
                              <w:rPr>
                                <w:rFonts w:ascii="Arial" w:hAnsi="Arial" w:cs="Arial"/>
                                <w:b/>
                                <w:bCs/>
                                <w:i/>
                                <w:iCs/>
                                <w:sz w:val="18"/>
                                <w:szCs w:val="18"/>
                              </w:rPr>
                              <w:t>through ZOOM Meeting ID: 880 4995 0692 and entering the Passcode: 971446, or by telephone</w:t>
                            </w:r>
                            <w:r>
                              <w:rPr>
                                <w:rFonts w:ascii="Arial" w:hAnsi="Arial" w:cs="Arial"/>
                                <w:b/>
                                <w:bCs/>
                                <w:i/>
                                <w:iCs/>
                                <w:color w:val="000000"/>
                                <w:sz w:val="18"/>
                                <w:szCs w:val="18"/>
                              </w:rPr>
                              <w:t xml:space="preserve"> </w:t>
                            </w:r>
                            <w:r>
                              <w:rPr>
                                <w:rFonts w:ascii="Arial" w:hAnsi="Arial" w:cs="Arial"/>
                                <w:b/>
                                <w:bCs/>
                                <w:i/>
                                <w:iCs/>
                                <w:sz w:val="18"/>
                                <w:szCs w:val="18"/>
                              </w:rPr>
                              <w:t>by dialing 1 (253) 205-0468 and entering the Passcode: 971446.</w:t>
                            </w:r>
                          </w:p>
                          <w:p w14:paraId="2CE0E6C1" w14:textId="77777777" w:rsidR="00971E89" w:rsidRDefault="00000000" w:rsidP="007271DD">
                            <w:pPr>
                              <w:spacing w:line="252" w:lineRule="auto"/>
                              <w:jc w:val="center"/>
                              <w:rPr>
                                <w:rFonts w:ascii="Arial" w:hAnsi="Arial" w:cs="Arial"/>
                                <w:b/>
                                <w:bCs/>
                                <w:i/>
                                <w:iCs/>
                                <w:sz w:val="18"/>
                                <w:szCs w:val="18"/>
                              </w:rPr>
                            </w:pPr>
                            <w:r>
                              <w:rPr>
                                <w:rFonts w:ascii="Arial" w:hAnsi="Arial" w:cs="Arial"/>
                                <w:b/>
                                <w:bCs/>
                                <w:i/>
                                <w:iCs/>
                                <w:sz w:val="18"/>
                                <w:szCs w:val="18"/>
                              </w:rPr>
                              <w:t>No vote may be taken upon a matter raised during a period devoted to public comment until the</w:t>
                            </w:r>
                            <w:r>
                              <w:rPr>
                                <w:rFonts w:ascii="Arial" w:hAnsi="Arial" w:cs="Arial"/>
                                <w:b/>
                                <w:bCs/>
                                <w:i/>
                                <w:iCs/>
                                <w:color w:val="000000"/>
                                <w:sz w:val="18"/>
                                <w:szCs w:val="18"/>
                              </w:rPr>
                              <w:t xml:space="preserve"> </w:t>
                            </w:r>
                            <w:r>
                              <w:rPr>
                                <w:rFonts w:ascii="Arial" w:hAnsi="Arial" w:cs="Arial"/>
                                <w:b/>
                                <w:bCs/>
                                <w:i/>
                                <w:iCs/>
                                <w:sz w:val="18"/>
                                <w:szCs w:val="18"/>
                              </w:rPr>
                              <w:t>matter itself has been specifically included on an agenda as an item upon which action may be</w:t>
                            </w:r>
                            <w:r>
                              <w:rPr>
                                <w:rFonts w:ascii="Arial" w:hAnsi="Arial" w:cs="Arial"/>
                                <w:b/>
                                <w:bCs/>
                                <w:i/>
                                <w:iCs/>
                                <w:color w:val="000000"/>
                                <w:sz w:val="18"/>
                                <w:szCs w:val="18"/>
                              </w:rPr>
                              <w:t xml:space="preserve"> </w:t>
                            </w:r>
                            <w:r>
                              <w:rPr>
                                <w:rFonts w:ascii="Arial" w:hAnsi="Arial" w:cs="Arial"/>
                                <w:b/>
                                <w:bCs/>
                                <w:i/>
                                <w:iCs/>
                                <w:sz w:val="18"/>
                                <w:szCs w:val="18"/>
                              </w:rPr>
                              <w:t>taken. (NRS 241.020).</w:t>
                            </w:r>
                          </w:p>
                          <w:p w14:paraId="4B0150F4" w14:textId="77777777" w:rsidR="00971E89" w:rsidRDefault="00000000" w:rsidP="00316980">
                            <w:pPr>
                              <w:spacing w:line="252" w:lineRule="auto"/>
                              <w:rPr>
                                <w:rFonts w:ascii="Arial" w:hAnsi="Arial" w:cs="Arial"/>
                              </w:rPr>
                            </w:pPr>
                            <w:r>
                              <w:rPr>
                                <w:rFonts w:ascii="Arial" w:hAnsi="Arial" w:cs="Arial"/>
                              </w:rPr>
                              <w:t> </w:t>
                            </w:r>
                          </w:p>
                        </w:txbxContent>
                      </wps:txbx>
                      <wps:bodyPr wrap="square" lIns="91440" tIns="45720" rIns="91440" bIns="45720" anchor="t" upright="1">
                        <a:noAutofit/>
                      </wps:bodyPr>
                    </wps:wsp>
                  </a:graphicData>
                </a:graphic>
              </wp:inline>
            </w:drawing>
          </mc:Choice>
          <mc:Fallback>
            <w:pict>
              <v:rect w14:anchorId="719F59E2" id="Text Box 4" o:spid="_x0000_s1026" style="width:387.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">
                <v:textbox>
                  <w:txbxContent>
                    <w:p w14:paraId="510E4E5B" w14:textId="77777777" w:rsidR="00971E89" w:rsidRDefault="00000000" w:rsidP="00316980">
                      <w:pPr>
                        <w:spacing w:line="252" w:lineRule="auto"/>
                        <w:rPr>
                          <w:rFonts w:ascii="Arial" w:hAnsi="Arial" w:cs="Arial"/>
                          <w:b/>
                          <w:bCs/>
                          <w:i/>
                          <w:iCs/>
                          <w:sz w:val="18"/>
                          <w:szCs w:val="18"/>
                        </w:rPr>
                      </w:pPr>
                      <w:r>
                        <w:rPr>
                          <w:rFonts w:ascii="Arial" w:hAnsi="Arial" w:cs="Arial"/>
                          <w:b/>
                          <w:bCs/>
                          <w:i/>
                          <w:iCs/>
                          <w:sz w:val="18"/>
                          <w:szCs w:val="18"/>
                        </w:rPr>
                        <w:t>Note: Members of the public wishing to make public comments may do so via videoconference</w:t>
                      </w:r>
                      <w:r>
                        <w:rPr>
                          <w:rFonts w:ascii="Arial" w:hAnsi="Arial" w:cs="Arial"/>
                          <w:b/>
                          <w:bCs/>
                          <w:i/>
                          <w:iCs/>
                          <w:color w:val="000000"/>
                          <w:sz w:val="18"/>
                          <w:szCs w:val="18"/>
                        </w:rPr>
                        <w:t xml:space="preserve"> </w:t>
                      </w:r>
                      <w:r>
                        <w:rPr>
                          <w:rFonts w:ascii="Arial" w:hAnsi="Arial" w:cs="Arial"/>
                          <w:b/>
                          <w:bCs/>
                          <w:i/>
                          <w:iCs/>
                          <w:sz w:val="18"/>
                          <w:szCs w:val="18"/>
                        </w:rPr>
                        <w:t>through ZOOM Meeting ID: 880 4995 0692 and entering the Passcode: 971446, or by telephone</w:t>
                      </w:r>
                      <w:r>
                        <w:rPr>
                          <w:rFonts w:ascii="Arial" w:hAnsi="Arial" w:cs="Arial"/>
                          <w:b/>
                          <w:bCs/>
                          <w:i/>
                          <w:iCs/>
                          <w:color w:val="000000"/>
                          <w:sz w:val="18"/>
                          <w:szCs w:val="18"/>
                        </w:rPr>
                        <w:t xml:space="preserve"> </w:t>
                      </w:r>
                      <w:r>
                        <w:rPr>
                          <w:rFonts w:ascii="Arial" w:hAnsi="Arial" w:cs="Arial"/>
                          <w:b/>
                          <w:bCs/>
                          <w:i/>
                          <w:iCs/>
                          <w:sz w:val="18"/>
                          <w:szCs w:val="18"/>
                        </w:rPr>
                        <w:t>by dialing 1 (253) 205-0468 and entering the Passcode: 971446.</w:t>
                      </w:r>
                    </w:p>
                    <w:p w14:paraId="2CE0E6C1" w14:textId="77777777" w:rsidR="00971E89" w:rsidRDefault="00000000" w:rsidP="007271DD">
                      <w:pPr>
                        <w:spacing w:line="252" w:lineRule="auto"/>
                        <w:jc w:val="center"/>
                        <w:rPr>
                          <w:rFonts w:ascii="Arial" w:hAnsi="Arial" w:cs="Arial"/>
                          <w:b/>
                          <w:bCs/>
                          <w:i/>
                          <w:iCs/>
                          <w:sz w:val="18"/>
                          <w:szCs w:val="18"/>
                        </w:rPr>
                      </w:pPr>
                      <w:r>
                        <w:rPr>
                          <w:rFonts w:ascii="Arial" w:hAnsi="Arial" w:cs="Arial"/>
                          <w:b/>
                          <w:bCs/>
                          <w:i/>
                          <w:iCs/>
                          <w:sz w:val="18"/>
                          <w:szCs w:val="18"/>
                        </w:rPr>
                        <w:t>No vote may be taken upon a matter raised during a period devoted to public comment until the</w:t>
                      </w:r>
                      <w:r>
                        <w:rPr>
                          <w:rFonts w:ascii="Arial" w:hAnsi="Arial" w:cs="Arial"/>
                          <w:b/>
                          <w:bCs/>
                          <w:i/>
                          <w:iCs/>
                          <w:color w:val="000000"/>
                          <w:sz w:val="18"/>
                          <w:szCs w:val="18"/>
                        </w:rPr>
                        <w:t xml:space="preserve"> </w:t>
                      </w:r>
                      <w:r>
                        <w:rPr>
                          <w:rFonts w:ascii="Arial" w:hAnsi="Arial" w:cs="Arial"/>
                          <w:b/>
                          <w:bCs/>
                          <w:i/>
                          <w:iCs/>
                          <w:sz w:val="18"/>
                          <w:szCs w:val="18"/>
                        </w:rPr>
                        <w:t>matter itself has been specifically included on an agenda as an item upon which action may be</w:t>
                      </w:r>
                      <w:r>
                        <w:rPr>
                          <w:rFonts w:ascii="Arial" w:hAnsi="Arial" w:cs="Arial"/>
                          <w:b/>
                          <w:bCs/>
                          <w:i/>
                          <w:iCs/>
                          <w:color w:val="000000"/>
                          <w:sz w:val="18"/>
                          <w:szCs w:val="18"/>
                        </w:rPr>
                        <w:t xml:space="preserve"> </w:t>
                      </w:r>
                      <w:r>
                        <w:rPr>
                          <w:rFonts w:ascii="Arial" w:hAnsi="Arial" w:cs="Arial"/>
                          <w:b/>
                          <w:bCs/>
                          <w:i/>
                          <w:iCs/>
                          <w:sz w:val="18"/>
                          <w:szCs w:val="18"/>
                        </w:rPr>
                        <w:t>taken. (NRS 241.020).</w:t>
                      </w:r>
                    </w:p>
                    <w:p w14:paraId="4B0150F4" w14:textId="77777777" w:rsidR="00971E89" w:rsidRDefault="00000000" w:rsidP="00316980">
                      <w:pPr>
                        <w:spacing w:line="252" w:lineRule="auto"/>
                        <w:rPr>
                          <w:rFonts w:ascii="Arial" w:hAnsi="Arial" w:cs="Arial"/>
                        </w:rPr>
                      </w:pPr>
                      <w:r>
                        <w:rPr>
                          <w:rFonts w:ascii="Arial" w:hAnsi="Arial" w:cs="Arial"/>
                        </w:rPr>
                        <w:t> </w:t>
                      </w:r>
                    </w:p>
                  </w:txbxContent>
                </v:textbox>
                <w10:anchorlock/>
              </v:rect>
            </w:pict>
          </mc:Fallback>
        </mc:AlternateContent>
      </w:r>
    </w:p>
    <w:p w14:paraId="1DFF7C56" w14:textId="77777777" w:rsidR="22A15AAD" w:rsidRPr="004F7D18" w:rsidRDefault="22A15AAD" w:rsidP="007271DD">
      <w:pPr>
        <w:spacing w:after="0" w:line="240" w:lineRule="auto"/>
        <w:rPr>
          <w:rFonts w:ascii="Arial" w:hAnsi="Arial" w:cs="Arial"/>
        </w:rPr>
      </w:pPr>
    </w:p>
    <w:p w14:paraId="6D51C269" w14:textId="77777777" w:rsidR="0089675E" w:rsidRPr="004F7D18" w:rsidRDefault="22A15AAD" w:rsidP="22A15AAD">
      <w:pPr>
        <w:pStyle w:val="ListParagraph"/>
        <w:numPr>
          <w:ilvl w:val="0"/>
          <w:numId w:val="1"/>
        </w:numPr>
        <w:tabs>
          <w:tab w:val="left" w:pos="360"/>
          <w:tab w:val="left" w:pos="720"/>
        </w:tabs>
        <w:spacing w:after="120"/>
        <w:rPr>
          <w:rFonts w:ascii="Arial" w:hAnsi="Arial" w:cs="Arial"/>
        </w:rPr>
      </w:pPr>
      <w:r w:rsidRPr="004F7D18">
        <w:rPr>
          <w:rFonts w:ascii="Arial" w:hAnsi="Arial" w:cs="Arial"/>
        </w:rPr>
        <w:t xml:space="preserve">Approval of ACCC Meeting Minutes </w:t>
      </w:r>
      <w:r w:rsidRPr="004F7D18">
        <w:rPr>
          <w:rFonts w:ascii="Arial" w:hAnsi="Arial" w:cs="Arial"/>
          <w:b/>
          <w:bCs/>
        </w:rPr>
        <w:t xml:space="preserve">(For Possible Action).  </w:t>
      </w:r>
      <w:r w:rsidRPr="004F7D18">
        <w:rPr>
          <w:rFonts w:ascii="Arial" w:hAnsi="Arial" w:cs="Arial"/>
        </w:rPr>
        <w:t>The Committee will review and possibly approve the meeting minutes for prior meetings.</w:t>
      </w:r>
    </w:p>
    <w:p w14:paraId="749C27CF" w14:textId="3B7D03A5" w:rsidR="22A15AAD" w:rsidRDefault="000B5146" w:rsidP="22A15AAD">
      <w:pPr>
        <w:pStyle w:val="ListParagraph"/>
        <w:numPr>
          <w:ilvl w:val="1"/>
          <w:numId w:val="21"/>
        </w:numPr>
        <w:tabs>
          <w:tab w:val="left" w:pos="360"/>
          <w:tab w:val="left" w:pos="720"/>
        </w:tabs>
        <w:spacing w:after="120"/>
        <w:rPr>
          <w:rFonts w:ascii="Arial" w:hAnsi="Arial" w:cs="Arial"/>
        </w:rPr>
      </w:pPr>
      <w:r>
        <w:rPr>
          <w:rFonts w:ascii="Arial" w:hAnsi="Arial" w:cs="Arial"/>
        </w:rPr>
        <w:t>February 09, 2024</w:t>
      </w:r>
    </w:p>
    <w:p w14:paraId="68584520" w14:textId="77777777" w:rsidR="00F571CD" w:rsidRPr="00F571CD" w:rsidRDefault="00F571CD" w:rsidP="00F571CD">
      <w:pPr>
        <w:tabs>
          <w:tab w:val="left" w:pos="360"/>
          <w:tab w:val="left" w:pos="720"/>
        </w:tabs>
        <w:spacing w:after="120"/>
        <w:rPr>
          <w:rFonts w:ascii="Arial" w:hAnsi="Arial" w:cs="Arial"/>
        </w:rPr>
      </w:pPr>
    </w:p>
    <w:p w14:paraId="7856BC8D" w14:textId="31EE7849" w:rsidR="00F571CD" w:rsidRDefault="00F571CD" w:rsidP="00F571CD">
      <w:pPr>
        <w:pStyle w:val="ListParagraph"/>
        <w:numPr>
          <w:ilvl w:val="0"/>
          <w:numId w:val="21"/>
        </w:numPr>
        <w:tabs>
          <w:tab w:val="left" w:pos="360"/>
          <w:tab w:val="left" w:pos="720"/>
        </w:tabs>
        <w:spacing w:after="120"/>
        <w:rPr>
          <w:rFonts w:ascii="Arial" w:hAnsi="Arial" w:cs="Arial"/>
        </w:rPr>
      </w:pPr>
      <w:r>
        <w:rPr>
          <w:rFonts w:ascii="Arial" w:hAnsi="Arial" w:cs="Arial"/>
        </w:rPr>
        <w:t xml:space="preserve">Introduction for new Board </w:t>
      </w:r>
      <w:proofErr w:type="spellStart"/>
      <w:r>
        <w:rPr>
          <w:rFonts w:ascii="Arial" w:hAnsi="Arial" w:cs="Arial"/>
        </w:rPr>
        <w:t>Liason</w:t>
      </w:r>
      <w:proofErr w:type="spellEnd"/>
      <w:r>
        <w:rPr>
          <w:rFonts w:ascii="Arial" w:hAnsi="Arial" w:cs="Arial"/>
        </w:rPr>
        <w:t xml:space="preserve"> </w:t>
      </w:r>
    </w:p>
    <w:p w14:paraId="42BDB58E" w14:textId="097F6215" w:rsidR="00F571CD" w:rsidRDefault="00F571CD" w:rsidP="00F571CD">
      <w:pPr>
        <w:pStyle w:val="ListParagraph"/>
        <w:numPr>
          <w:ilvl w:val="1"/>
          <w:numId w:val="21"/>
        </w:numPr>
        <w:tabs>
          <w:tab w:val="left" w:pos="360"/>
          <w:tab w:val="left" w:pos="720"/>
        </w:tabs>
        <w:spacing w:after="120"/>
        <w:rPr>
          <w:rFonts w:ascii="Arial" w:hAnsi="Arial" w:cs="Arial"/>
        </w:rPr>
      </w:pPr>
      <w:r>
        <w:rPr>
          <w:rFonts w:ascii="Arial" w:hAnsi="Arial" w:cs="Arial"/>
        </w:rPr>
        <w:t>Gina McDade</w:t>
      </w:r>
    </w:p>
    <w:p w14:paraId="75CB16E1" w14:textId="77777777" w:rsidR="00F571CD" w:rsidRPr="00F571CD" w:rsidRDefault="00F571CD" w:rsidP="00F571CD">
      <w:pPr>
        <w:tabs>
          <w:tab w:val="left" w:pos="360"/>
          <w:tab w:val="left" w:pos="720"/>
        </w:tabs>
        <w:spacing w:after="120"/>
        <w:rPr>
          <w:rFonts w:ascii="Arial" w:hAnsi="Arial" w:cs="Arial"/>
        </w:rPr>
      </w:pPr>
    </w:p>
    <w:p w14:paraId="20ABFB6B" w14:textId="77777777" w:rsidR="00F571CD" w:rsidRPr="007271DD" w:rsidRDefault="00F571CD" w:rsidP="00F571CD">
      <w:pPr>
        <w:pStyle w:val="ListParagraph"/>
        <w:numPr>
          <w:ilvl w:val="0"/>
          <w:numId w:val="21"/>
        </w:numPr>
        <w:tabs>
          <w:tab w:val="left" w:pos="360"/>
        </w:tabs>
        <w:spacing w:after="120" w:line="240" w:lineRule="auto"/>
        <w:jc w:val="both"/>
        <w:rPr>
          <w:rFonts w:ascii="Arial" w:hAnsi="Arial" w:cs="Arial"/>
        </w:rPr>
      </w:pPr>
      <w:r w:rsidRPr="004F7D18">
        <w:rPr>
          <w:rFonts w:ascii="Arial" w:hAnsi="Arial" w:cs="Arial"/>
          <w:color w:val="000000"/>
          <w:shd w:val="clear" w:color="auto" w:fill="FFFFFF"/>
        </w:rPr>
        <w:t>Presentation from CE Broker (</w:t>
      </w:r>
      <w:r w:rsidRPr="00031042">
        <w:rPr>
          <w:rFonts w:ascii="Arial" w:hAnsi="Arial" w:cs="Arial"/>
          <w:i/>
          <w:iCs/>
          <w:color w:val="2E74B5" w:themeColor="accent1" w:themeShade="BF"/>
          <w:shd w:val="clear" w:color="auto" w:fill="FFFFFF"/>
        </w:rPr>
        <w:t>Informational Only</w:t>
      </w:r>
      <w:r w:rsidRPr="004F7D18">
        <w:rPr>
          <w:rFonts w:ascii="Arial" w:hAnsi="Arial" w:cs="Arial"/>
          <w:color w:val="000000"/>
          <w:shd w:val="clear" w:color="auto" w:fill="FFFFFF"/>
        </w:rPr>
        <w:t>)</w:t>
      </w:r>
    </w:p>
    <w:p w14:paraId="00D8FCBC" w14:textId="77777777" w:rsidR="00F571CD" w:rsidRPr="007271DD" w:rsidRDefault="00F571CD" w:rsidP="00F571CD">
      <w:pPr>
        <w:pStyle w:val="ListParagraph"/>
        <w:rPr>
          <w:rFonts w:ascii="Arial" w:hAnsi="Arial" w:cs="Arial"/>
        </w:rPr>
      </w:pPr>
    </w:p>
    <w:p w14:paraId="4357F703" w14:textId="750BD39E" w:rsidR="00F571CD" w:rsidRPr="00F571CD" w:rsidRDefault="00F571CD" w:rsidP="00F571CD">
      <w:pPr>
        <w:pStyle w:val="ListParagraph"/>
        <w:numPr>
          <w:ilvl w:val="1"/>
          <w:numId w:val="21"/>
        </w:numPr>
        <w:tabs>
          <w:tab w:val="left" w:pos="360"/>
        </w:tabs>
        <w:spacing w:after="120" w:line="240" w:lineRule="auto"/>
        <w:jc w:val="both"/>
        <w:rPr>
          <w:rFonts w:ascii="Arial" w:hAnsi="Arial" w:cs="Arial"/>
        </w:rPr>
      </w:pPr>
      <w:r>
        <w:rPr>
          <w:rFonts w:ascii="Arial" w:hAnsi="Arial" w:cs="Arial"/>
        </w:rPr>
        <w:t>Debbie Carter</w:t>
      </w:r>
    </w:p>
    <w:p w14:paraId="25B01F2C" w14:textId="77777777" w:rsidR="00830D69" w:rsidRPr="004F7D18" w:rsidRDefault="00830D69" w:rsidP="00830D69">
      <w:pPr>
        <w:pStyle w:val="ListParagraph"/>
        <w:tabs>
          <w:tab w:val="left" w:pos="360"/>
          <w:tab w:val="left" w:pos="720"/>
        </w:tabs>
        <w:spacing w:after="120"/>
        <w:rPr>
          <w:rFonts w:ascii="Arial" w:hAnsi="Arial" w:cs="Arial"/>
        </w:rPr>
      </w:pPr>
    </w:p>
    <w:p w14:paraId="75BB6FB8" w14:textId="77777777" w:rsidR="00E45BD1" w:rsidRPr="004F7D18" w:rsidRDefault="00E45BD1" w:rsidP="00E45BD1">
      <w:pPr>
        <w:pStyle w:val="ListParagraph"/>
        <w:tabs>
          <w:tab w:val="left" w:pos="360"/>
          <w:tab w:val="left" w:pos="720"/>
        </w:tabs>
        <w:spacing w:after="120"/>
        <w:rPr>
          <w:rFonts w:ascii="Arial" w:hAnsi="Arial" w:cs="Arial"/>
        </w:rPr>
      </w:pPr>
    </w:p>
    <w:p w14:paraId="2955488B" w14:textId="77777777" w:rsidR="00E45BD1" w:rsidRPr="004F7D18" w:rsidRDefault="00E45BD1" w:rsidP="00E45BD1">
      <w:pPr>
        <w:pStyle w:val="ListParagraph"/>
        <w:numPr>
          <w:ilvl w:val="0"/>
          <w:numId w:val="1"/>
        </w:numPr>
        <w:shd w:val="clear" w:color="auto" w:fill="FFFFFF"/>
        <w:spacing w:after="0" w:line="240" w:lineRule="auto"/>
        <w:textAlignment w:val="baseline"/>
        <w:rPr>
          <w:rFonts w:ascii="Arial" w:eastAsia="Times New Roman" w:hAnsi="Arial" w:cs="Arial"/>
          <w:color w:val="000000"/>
        </w:rPr>
      </w:pPr>
      <w:r w:rsidRPr="004F7D18">
        <w:rPr>
          <w:rFonts w:ascii="Arial" w:eastAsia="Times New Roman" w:hAnsi="Arial" w:cs="Arial"/>
          <w:color w:val="000000"/>
          <w:bdr w:val="none" w:sz="0" w:space="0" w:color="auto" w:frame="1"/>
        </w:rPr>
        <w:t>Update on the 2023 FSBPT Annual Education Meeting </w:t>
      </w:r>
      <w:r w:rsidRPr="004F7D18">
        <w:rPr>
          <w:rFonts w:ascii="Arial" w:eastAsia="Times New Roman" w:hAnsi="Arial" w:cs="Arial"/>
          <w:i/>
          <w:iCs/>
          <w:color w:val="0C64C0"/>
          <w:bdr w:val="none" w:sz="0" w:space="0" w:color="auto" w:frame="1"/>
        </w:rPr>
        <w:t>(Informational Only)  </w:t>
      </w:r>
    </w:p>
    <w:p w14:paraId="47CCB84A" w14:textId="69BCF4CE" w:rsidR="00E45BD1" w:rsidRPr="004F7D18" w:rsidRDefault="00E45BD1" w:rsidP="001F4F72">
      <w:pPr>
        <w:pStyle w:val="ListParagraph"/>
        <w:numPr>
          <w:ilvl w:val="1"/>
          <w:numId w:val="1"/>
        </w:numPr>
        <w:shd w:val="clear" w:color="auto" w:fill="FFFFFF"/>
        <w:spacing w:after="0" w:line="240" w:lineRule="auto"/>
        <w:textAlignment w:val="baseline"/>
        <w:rPr>
          <w:rFonts w:ascii="Arial" w:hAnsi="Arial" w:cs="Arial"/>
          <w:bdr w:val="none" w:sz="0" w:space="0" w:color="auto" w:frame="1"/>
        </w:rPr>
      </w:pPr>
      <w:r w:rsidRPr="004F7D18">
        <w:rPr>
          <w:rFonts w:ascii="Arial" w:eastAsia="Times New Roman" w:hAnsi="Arial" w:cs="Arial"/>
          <w:color w:val="000000"/>
          <w:bdr w:val="none" w:sz="0" w:space="0" w:color="auto" w:frame="1"/>
        </w:rPr>
        <w:t>Dennis Guiterrez</w:t>
      </w:r>
      <w:r w:rsidRPr="004F7D18">
        <w:rPr>
          <w:rFonts w:ascii="Arial" w:hAnsi="Arial" w:cs="Arial"/>
          <w:bdr w:val="none" w:sz="0" w:space="0" w:color="auto" w:frame="1"/>
        </w:rPr>
        <w:t> </w:t>
      </w:r>
      <w:r w:rsidRPr="004F7D18">
        <w:rPr>
          <w:rFonts w:ascii="Arial" w:hAnsi="Arial" w:cs="Arial"/>
          <w:bdr w:val="none" w:sz="0" w:space="0" w:color="auto" w:frame="1"/>
        </w:rPr>
        <w:t> </w:t>
      </w:r>
    </w:p>
    <w:p w14:paraId="7E71AB13" w14:textId="77777777" w:rsidR="001F4F72" w:rsidRPr="004F7D18" w:rsidRDefault="001F4F72" w:rsidP="001F4F72">
      <w:pPr>
        <w:shd w:val="clear" w:color="auto" w:fill="FFFFFF"/>
        <w:spacing w:after="0" w:line="240" w:lineRule="auto"/>
        <w:textAlignment w:val="baseline"/>
        <w:rPr>
          <w:rFonts w:ascii="Arial" w:eastAsia="Times New Roman" w:hAnsi="Arial" w:cs="Arial"/>
          <w:color w:val="000000"/>
        </w:rPr>
      </w:pPr>
    </w:p>
    <w:p w14:paraId="6EFB2D1D" w14:textId="77777777" w:rsidR="001F4F72" w:rsidRPr="004F7D18" w:rsidRDefault="001F4F72" w:rsidP="001F4F72">
      <w:pPr>
        <w:shd w:val="clear" w:color="auto" w:fill="FFFFFF"/>
        <w:spacing w:after="0" w:line="240" w:lineRule="auto"/>
        <w:textAlignment w:val="baseline"/>
        <w:rPr>
          <w:rFonts w:ascii="Arial" w:eastAsia="Times New Roman" w:hAnsi="Arial" w:cs="Arial"/>
          <w:color w:val="000000"/>
        </w:rPr>
      </w:pPr>
    </w:p>
    <w:p w14:paraId="218B0F1F" w14:textId="18E52F96" w:rsidR="001F4F72" w:rsidRPr="0054395B" w:rsidRDefault="001F4F72" w:rsidP="001F4F72">
      <w:pPr>
        <w:pStyle w:val="ListParagraph"/>
        <w:numPr>
          <w:ilvl w:val="0"/>
          <w:numId w:val="1"/>
        </w:numPr>
        <w:tabs>
          <w:tab w:val="left" w:pos="360"/>
          <w:tab w:val="left" w:pos="720"/>
        </w:tabs>
        <w:spacing w:after="120"/>
        <w:rPr>
          <w:rFonts w:ascii="Arial" w:hAnsi="Arial" w:cs="Arial"/>
        </w:rPr>
      </w:pPr>
      <w:r w:rsidRPr="004F7D18">
        <w:rPr>
          <w:rFonts w:ascii="Arial" w:hAnsi="Arial" w:cs="Arial"/>
        </w:rPr>
        <w:t>Review and reschedule July 12</w:t>
      </w:r>
      <w:r w:rsidRPr="004F7D18">
        <w:rPr>
          <w:rFonts w:ascii="Arial" w:hAnsi="Arial" w:cs="Arial"/>
          <w:vertAlign w:val="superscript"/>
        </w:rPr>
        <w:t>th</w:t>
      </w:r>
      <w:r w:rsidRPr="004F7D18">
        <w:rPr>
          <w:rFonts w:ascii="Arial" w:hAnsi="Arial" w:cs="Arial"/>
        </w:rPr>
        <w:t xml:space="preserve"> and December 6</w:t>
      </w:r>
      <w:r w:rsidRPr="004F7D18">
        <w:rPr>
          <w:rFonts w:ascii="Arial" w:hAnsi="Arial" w:cs="Arial"/>
          <w:vertAlign w:val="superscript"/>
        </w:rPr>
        <w:t>th</w:t>
      </w:r>
      <w:r w:rsidRPr="004F7D18">
        <w:rPr>
          <w:rFonts w:ascii="Arial" w:hAnsi="Arial" w:cs="Arial"/>
        </w:rPr>
        <w:t xml:space="preserve"> ACCC Meeting dates </w:t>
      </w:r>
      <w:r w:rsidRPr="004F7D18">
        <w:rPr>
          <w:rFonts w:ascii="Arial" w:hAnsi="Arial" w:cs="Arial"/>
          <w:color w:val="000000"/>
          <w:shd w:val="clear" w:color="auto" w:fill="FFFFFF"/>
        </w:rPr>
        <w:t>(</w:t>
      </w:r>
      <w:r w:rsidRPr="004F7D18">
        <w:rPr>
          <w:rFonts w:ascii="Arial" w:hAnsi="Arial" w:cs="Arial"/>
          <w:b/>
          <w:bCs/>
          <w:color w:val="000000"/>
          <w:shd w:val="clear" w:color="auto" w:fill="FFFFFF"/>
        </w:rPr>
        <w:t>For Possible Action</w:t>
      </w:r>
      <w:r w:rsidRPr="004F7D18">
        <w:rPr>
          <w:rFonts w:ascii="Arial" w:hAnsi="Arial" w:cs="Arial"/>
          <w:color w:val="000000"/>
          <w:shd w:val="clear" w:color="auto" w:fill="FFFFFF"/>
        </w:rPr>
        <w:t>).</w:t>
      </w:r>
    </w:p>
    <w:p w14:paraId="04AA450C" w14:textId="77777777" w:rsidR="0054395B" w:rsidRPr="0054395B" w:rsidRDefault="0054395B" w:rsidP="0054395B">
      <w:pPr>
        <w:tabs>
          <w:tab w:val="left" w:pos="360"/>
          <w:tab w:val="left" w:pos="720"/>
        </w:tabs>
        <w:spacing w:after="120"/>
        <w:rPr>
          <w:rFonts w:ascii="Arial" w:hAnsi="Arial" w:cs="Arial"/>
        </w:rPr>
      </w:pPr>
    </w:p>
    <w:p w14:paraId="57F204D6" w14:textId="4F3EB968" w:rsidR="0054395B" w:rsidRPr="0054395B" w:rsidRDefault="0054395B" w:rsidP="0054395B">
      <w:pPr>
        <w:pStyle w:val="ListParagraph"/>
        <w:numPr>
          <w:ilvl w:val="0"/>
          <w:numId w:val="1"/>
        </w:numPr>
        <w:tabs>
          <w:tab w:val="left" w:pos="360"/>
          <w:tab w:val="left" w:pos="720"/>
        </w:tabs>
        <w:spacing w:after="120"/>
        <w:rPr>
          <w:rFonts w:ascii="Arial" w:hAnsi="Arial" w:cs="Arial"/>
        </w:rPr>
      </w:pPr>
      <w:r>
        <w:rPr>
          <w:rFonts w:ascii="Arial" w:hAnsi="Arial" w:cs="Arial"/>
        </w:rPr>
        <w:t xml:space="preserve">Review and discuss the application process to obtain and maintain blanket approval for providers </w:t>
      </w:r>
      <w:r w:rsidRPr="0054395B">
        <w:rPr>
          <w:rFonts w:ascii="Arial" w:hAnsi="Arial" w:cs="Arial"/>
        </w:rPr>
        <w:t>(NAC 640.410-640.450)</w:t>
      </w:r>
      <w:r>
        <w:rPr>
          <w:rFonts w:ascii="Arial" w:hAnsi="Arial" w:cs="Arial"/>
        </w:rPr>
        <w:t>. (</w:t>
      </w:r>
      <w:r w:rsidRPr="0054395B">
        <w:rPr>
          <w:rFonts w:ascii="Arial" w:hAnsi="Arial" w:cs="Arial"/>
          <w:b/>
          <w:bCs/>
        </w:rPr>
        <w:t>For Possible Action</w:t>
      </w:r>
      <w:r>
        <w:rPr>
          <w:rFonts w:ascii="Arial" w:hAnsi="Arial" w:cs="Arial"/>
        </w:rPr>
        <w:t xml:space="preserve">) </w:t>
      </w:r>
    </w:p>
    <w:p w14:paraId="50B26217" w14:textId="77777777" w:rsidR="001F4F72" w:rsidRPr="004F7D18" w:rsidRDefault="001F4F72" w:rsidP="001F4F72">
      <w:pPr>
        <w:tabs>
          <w:tab w:val="left" w:pos="360"/>
          <w:tab w:val="left" w:pos="720"/>
        </w:tabs>
        <w:spacing w:after="120"/>
        <w:rPr>
          <w:rFonts w:ascii="Arial" w:hAnsi="Arial" w:cs="Arial"/>
        </w:rPr>
      </w:pPr>
    </w:p>
    <w:p w14:paraId="5E4365A1" w14:textId="57735BE8" w:rsidR="00F571CD" w:rsidRPr="00F571CD" w:rsidRDefault="00F571CD" w:rsidP="00F571CD">
      <w:pPr>
        <w:pStyle w:val="ListParagraph"/>
        <w:numPr>
          <w:ilvl w:val="0"/>
          <w:numId w:val="1"/>
        </w:numPr>
        <w:spacing w:after="120" w:line="240" w:lineRule="auto"/>
        <w:jc w:val="both"/>
        <w:rPr>
          <w:rFonts w:ascii="Arial" w:hAnsi="Arial" w:cs="Arial"/>
        </w:rPr>
      </w:pPr>
      <w:r w:rsidRPr="004F7D18">
        <w:rPr>
          <w:rFonts w:ascii="Arial" w:hAnsi="Arial" w:cs="Arial"/>
          <w:color w:val="000000"/>
          <w:shd w:val="clear" w:color="auto" w:fill="FFFFFF"/>
        </w:rPr>
        <w:t xml:space="preserve">Review and discuss </w:t>
      </w:r>
      <w:r>
        <w:rPr>
          <w:rFonts w:ascii="Arial" w:hAnsi="Arial" w:cs="Arial"/>
          <w:color w:val="000000"/>
          <w:shd w:val="clear" w:color="auto" w:fill="FFFFFF"/>
        </w:rPr>
        <w:t>blanket approval submission requirements.</w:t>
      </w:r>
      <w:r w:rsidRPr="00F571CD">
        <w:rPr>
          <w:rFonts w:ascii="Arial" w:hAnsi="Arial" w:cs="Arial"/>
          <w:color w:val="000000"/>
          <w:shd w:val="clear" w:color="auto" w:fill="FFFFFF"/>
        </w:rPr>
        <w:t xml:space="preserve"> (</w:t>
      </w:r>
      <w:r w:rsidRPr="00F571CD">
        <w:rPr>
          <w:rFonts w:ascii="Arial" w:hAnsi="Arial" w:cs="Arial"/>
          <w:b/>
          <w:bCs/>
          <w:color w:val="000000"/>
          <w:shd w:val="clear" w:color="auto" w:fill="FFFFFF"/>
        </w:rPr>
        <w:t>For Possible Action</w:t>
      </w:r>
      <w:r w:rsidRPr="00F571CD">
        <w:rPr>
          <w:rFonts w:ascii="Arial" w:hAnsi="Arial" w:cs="Arial"/>
          <w:color w:val="000000"/>
          <w:shd w:val="clear" w:color="auto" w:fill="FFFFFF"/>
        </w:rPr>
        <w:t>)</w:t>
      </w:r>
      <w:r>
        <w:rPr>
          <w:rFonts w:ascii="Arial" w:hAnsi="Arial" w:cs="Arial"/>
          <w:color w:val="000000"/>
          <w:shd w:val="clear" w:color="auto" w:fill="FFFFFF"/>
        </w:rPr>
        <w:t xml:space="preserve"> </w:t>
      </w:r>
      <w:r w:rsidRPr="00F571CD">
        <w:rPr>
          <w:rFonts w:ascii="Arial" w:hAnsi="Arial" w:cs="Arial"/>
          <w:color w:val="000000"/>
          <w:shd w:val="clear" w:color="auto" w:fill="FFFFFF"/>
        </w:rPr>
        <w:t xml:space="preserve">The board will discuss </w:t>
      </w:r>
      <w:r w:rsidR="00434C0B" w:rsidRPr="00F571CD">
        <w:rPr>
          <w:rFonts w:ascii="Arial" w:hAnsi="Arial" w:cs="Arial"/>
          <w:color w:val="000000"/>
          <w:shd w:val="clear" w:color="auto" w:fill="FFFFFF"/>
        </w:rPr>
        <w:t xml:space="preserve">proposed changes to CCU Verification </w:t>
      </w:r>
      <w:r w:rsidRPr="00F571CD">
        <w:rPr>
          <w:rFonts w:ascii="Arial" w:hAnsi="Arial" w:cs="Arial"/>
          <w:color w:val="000000"/>
          <w:shd w:val="clear" w:color="auto" w:fill="FFFFFF"/>
        </w:rPr>
        <w:t xml:space="preserve">and </w:t>
      </w:r>
      <w:r w:rsidR="00434C0B" w:rsidRPr="00F571CD">
        <w:rPr>
          <w:rFonts w:ascii="Arial" w:hAnsi="Arial" w:cs="Arial"/>
          <w:color w:val="000000"/>
          <w:shd w:val="clear" w:color="auto" w:fill="FFFFFF"/>
        </w:rPr>
        <w:t xml:space="preserve">Documentation. </w:t>
      </w:r>
    </w:p>
    <w:p w14:paraId="690A00DD" w14:textId="77777777" w:rsidR="00AA6E96" w:rsidRPr="004F7D18" w:rsidRDefault="00AA6E96" w:rsidP="22A15AAD">
      <w:pPr>
        <w:spacing w:after="120" w:line="240" w:lineRule="auto"/>
        <w:jc w:val="both"/>
        <w:rPr>
          <w:rFonts w:ascii="Arial" w:hAnsi="Arial" w:cs="Arial"/>
        </w:rPr>
      </w:pPr>
    </w:p>
    <w:p w14:paraId="3FD0151F" w14:textId="77777777" w:rsidR="00BF3C76" w:rsidRPr="004F7D18" w:rsidRDefault="22A15AAD" w:rsidP="22A15AAD">
      <w:pPr>
        <w:pStyle w:val="ListParagraph"/>
        <w:numPr>
          <w:ilvl w:val="0"/>
          <w:numId w:val="1"/>
        </w:numPr>
        <w:spacing w:after="0" w:line="240" w:lineRule="auto"/>
        <w:rPr>
          <w:rFonts w:ascii="Arial" w:hAnsi="Arial" w:cs="Arial"/>
          <w:b/>
          <w:bCs/>
        </w:rPr>
      </w:pPr>
      <w:r w:rsidRPr="004F7D18">
        <w:rPr>
          <w:rFonts w:ascii="Arial" w:hAnsi="Arial" w:cs="Arial"/>
        </w:rPr>
        <w:t xml:space="preserve">Review and Recommendation of new and previously reviewed Continuing Competency Courses </w:t>
      </w:r>
      <w:r w:rsidRPr="004F7D18">
        <w:rPr>
          <w:rFonts w:ascii="Arial" w:hAnsi="Arial" w:cs="Arial"/>
          <w:b/>
          <w:bCs/>
        </w:rPr>
        <w:t xml:space="preserve">(For Possible Action).   </w:t>
      </w:r>
    </w:p>
    <w:p w14:paraId="2CC72340" w14:textId="77777777" w:rsidR="009E5709" w:rsidRPr="004F7D18" w:rsidRDefault="009E5709" w:rsidP="009E5709">
      <w:pPr>
        <w:pStyle w:val="ListParagraph"/>
        <w:spacing w:after="120" w:line="240" w:lineRule="auto"/>
        <w:jc w:val="both"/>
        <w:rPr>
          <w:rFonts w:ascii="Arial" w:hAnsi="Arial" w:cs="Arial"/>
          <w:b/>
          <w:bCs/>
        </w:rPr>
      </w:pPr>
    </w:p>
    <w:tbl>
      <w:tblPr>
        <w:tblW w:w="10710" w:type="dxa"/>
        <w:tblInd w:w="-98" w:type="dxa"/>
        <w:tblCellMar>
          <w:left w:w="0" w:type="dxa"/>
          <w:right w:w="0" w:type="dxa"/>
        </w:tblCellMar>
        <w:tblLook w:val="04A0" w:firstRow="1" w:lastRow="0" w:firstColumn="1" w:lastColumn="0" w:noHBand="0" w:noVBand="1"/>
      </w:tblPr>
      <w:tblGrid>
        <w:gridCol w:w="483"/>
        <w:gridCol w:w="2297"/>
        <w:gridCol w:w="5126"/>
        <w:gridCol w:w="1856"/>
        <w:gridCol w:w="948"/>
      </w:tblGrid>
      <w:tr w:rsidR="009E5709" w:rsidRPr="004F7D18" w14:paraId="6F95E137" w14:textId="77777777" w:rsidTr="00C06481">
        <w:trPr>
          <w:trHeight w:val="315"/>
        </w:trPr>
        <w:tc>
          <w:tcPr>
            <w:tcW w:w="4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1" w:themeFillTint="99"/>
            <w:tcMar>
              <w:top w:w="30" w:type="dxa"/>
              <w:left w:w="45" w:type="dxa"/>
              <w:bottom w:w="30" w:type="dxa"/>
              <w:right w:w="45" w:type="dxa"/>
            </w:tcMar>
            <w:vAlign w:val="bottom"/>
            <w:hideMark/>
          </w:tcPr>
          <w:p w14:paraId="6EA011AF" w14:textId="77777777" w:rsidR="009E5709" w:rsidRPr="004F7D18" w:rsidRDefault="009E5709" w:rsidP="009E5709">
            <w:pPr>
              <w:spacing w:after="0" w:line="240" w:lineRule="auto"/>
              <w:rPr>
                <w:rFonts w:ascii="Arial" w:eastAsia="Times New Roman" w:hAnsi="Arial" w:cs="Arial"/>
              </w:rPr>
            </w:pPr>
          </w:p>
        </w:tc>
        <w:tc>
          <w:tcPr>
            <w:tcW w:w="2297"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9CC2E5" w:themeFill="accent1" w:themeFillTint="99"/>
            <w:tcMar>
              <w:top w:w="30" w:type="dxa"/>
              <w:left w:w="45" w:type="dxa"/>
              <w:bottom w:w="30" w:type="dxa"/>
              <w:right w:w="45" w:type="dxa"/>
            </w:tcMar>
            <w:vAlign w:val="bottom"/>
            <w:hideMark/>
          </w:tcPr>
          <w:p w14:paraId="0DD352B3" w14:textId="77777777" w:rsidR="009E5709" w:rsidRPr="004F7D18" w:rsidRDefault="22A15AAD" w:rsidP="22A15AAD">
            <w:pPr>
              <w:spacing w:after="0" w:line="240" w:lineRule="auto"/>
              <w:jc w:val="center"/>
              <w:rPr>
                <w:rFonts w:ascii="Arial" w:eastAsia="Times New Roman" w:hAnsi="Arial" w:cs="Arial"/>
                <w:b/>
                <w:bCs/>
                <w:color w:val="000000"/>
              </w:rPr>
            </w:pPr>
            <w:r w:rsidRPr="004F7D18">
              <w:rPr>
                <w:rFonts w:ascii="Arial" w:eastAsia="Times New Roman" w:hAnsi="Arial" w:cs="Arial"/>
                <w:b/>
                <w:bCs/>
                <w:color w:val="000000" w:themeColor="text1"/>
              </w:rPr>
              <w:t>Provider</w:t>
            </w:r>
          </w:p>
        </w:tc>
        <w:tc>
          <w:tcPr>
            <w:tcW w:w="5126"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9CC2E5" w:themeFill="accent1" w:themeFillTint="99"/>
            <w:tcMar>
              <w:top w:w="30" w:type="dxa"/>
              <w:left w:w="45" w:type="dxa"/>
              <w:bottom w:w="30" w:type="dxa"/>
              <w:right w:w="45" w:type="dxa"/>
            </w:tcMar>
            <w:vAlign w:val="bottom"/>
            <w:hideMark/>
          </w:tcPr>
          <w:p w14:paraId="7F1854B2" w14:textId="77777777" w:rsidR="009E5709" w:rsidRPr="004F7D18" w:rsidRDefault="22A15AAD" w:rsidP="22A15AAD">
            <w:pPr>
              <w:spacing w:after="0" w:line="240" w:lineRule="auto"/>
              <w:jc w:val="center"/>
              <w:rPr>
                <w:rFonts w:ascii="Arial" w:eastAsia="Times New Roman" w:hAnsi="Arial" w:cs="Arial"/>
                <w:b/>
                <w:bCs/>
                <w:color w:val="000000"/>
              </w:rPr>
            </w:pPr>
            <w:r w:rsidRPr="004F7D18">
              <w:rPr>
                <w:rFonts w:ascii="Arial" w:eastAsia="Times New Roman" w:hAnsi="Arial" w:cs="Arial"/>
                <w:b/>
                <w:bCs/>
                <w:color w:val="000000" w:themeColor="text1"/>
              </w:rPr>
              <w:t>Course</w:t>
            </w:r>
          </w:p>
        </w:tc>
        <w:tc>
          <w:tcPr>
            <w:tcW w:w="1856"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9CC2E5" w:themeFill="accent1" w:themeFillTint="99"/>
            <w:tcMar>
              <w:top w:w="30" w:type="dxa"/>
              <w:left w:w="45" w:type="dxa"/>
              <w:bottom w:w="30" w:type="dxa"/>
              <w:right w:w="45" w:type="dxa"/>
            </w:tcMar>
            <w:vAlign w:val="bottom"/>
            <w:hideMark/>
          </w:tcPr>
          <w:p w14:paraId="63762F4B" w14:textId="77777777" w:rsidR="009E5709" w:rsidRPr="004F7D18" w:rsidRDefault="22A15AAD" w:rsidP="22A15AAD">
            <w:pPr>
              <w:spacing w:after="0" w:line="240" w:lineRule="auto"/>
              <w:jc w:val="center"/>
              <w:rPr>
                <w:rFonts w:ascii="Arial" w:eastAsia="Times New Roman" w:hAnsi="Arial" w:cs="Arial"/>
                <w:b/>
                <w:bCs/>
                <w:color w:val="000000"/>
              </w:rPr>
            </w:pPr>
            <w:r w:rsidRPr="004F7D18">
              <w:rPr>
                <w:rFonts w:ascii="Arial" w:eastAsia="Times New Roman" w:hAnsi="Arial" w:cs="Arial"/>
                <w:b/>
                <w:bCs/>
                <w:color w:val="000000" w:themeColor="text1"/>
              </w:rPr>
              <w:t>Type</w:t>
            </w:r>
          </w:p>
        </w:tc>
        <w:tc>
          <w:tcPr>
            <w:tcW w:w="948"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9CC2E5" w:themeFill="accent1" w:themeFillTint="99"/>
            <w:tcMar>
              <w:top w:w="30" w:type="dxa"/>
              <w:left w:w="45" w:type="dxa"/>
              <w:bottom w:w="30" w:type="dxa"/>
              <w:right w:w="45" w:type="dxa"/>
            </w:tcMar>
            <w:vAlign w:val="bottom"/>
            <w:hideMark/>
          </w:tcPr>
          <w:p w14:paraId="48012930" w14:textId="77777777" w:rsidR="009E5709" w:rsidRPr="004F7D18" w:rsidRDefault="22A15AAD" w:rsidP="22A15AAD">
            <w:pPr>
              <w:spacing w:after="0" w:line="240" w:lineRule="auto"/>
              <w:jc w:val="center"/>
              <w:rPr>
                <w:rFonts w:ascii="Arial" w:eastAsia="Times New Roman" w:hAnsi="Arial" w:cs="Arial"/>
                <w:b/>
                <w:bCs/>
                <w:color w:val="000000"/>
              </w:rPr>
            </w:pPr>
            <w:r w:rsidRPr="004F7D18">
              <w:rPr>
                <w:rFonts w:ascii="Arial" w:eastAsia="Times New Roman" w:hAnsi="Arial" w:cs="Arial"/>
                <w:b/>
                <w:bCs/>
                <w:color w:val="000000" w:themeColor="text1"/>
              </w:rPr>
              <w:t>CE Hours</w:t>
            </w:r>
          </w:p>
        </w:tc>
      </w:tr>
      <w:tr w:rsidR="006F2D2C" w:rsidRPr="004F7D18" w14:paraId="30ED0760"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3EDDF75" w14:textId="7553A7EC"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w:t>
            </w:r>
          </w:p>
        </w:tc>
        <w:tc>
          <w:tcPr>
            <w:tcW w:w="2297" w:type="dxa"/>
            <w:tcBorders>
              <w:top w:val="nil"/>
              <w:left w:val="single" w:sz="4" w:space="0" w:color="000000"/>
              <w:bottom w:val="single" w:sz="4" w:space="0" w:color="000000"/>
              <w:right w:val="single" w:sz="4" w:space="0" w:color="000000"/>
            </w:tcBorders>
            <w:tcMar>
              <w:top w:w="30" w:type="dxa"/>
              <w:left w:w="45" w:type="dxa"/>
              <w:bottom w:w="30" w:type="dxa"/>
              <w:right w:w="45" w:type="dxa"/>
            </w:tcMar>
            <w:vAlign w:val="center"/>
          </w:tcPr>
          <w:p w14:paraId="37A27BAC" w14:textId="1EA91D47"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Pesi</w:t>
            </w:r>
            <w:proofErr w:type="spellEnd"/>
          </w:p>
        </w:tc>
        <w:tc>
          <w:tcPr>
            <w:tcW w:w="5126" w:type="dxa"/>
            <w:tcBorders>
              <w:top w:val="nil"/>
              <w:left w:val="single" w:sz="4" w:space="0" w:color="000000"/>
              <w:bottom w:val="single" w:sz="4" w:space="0" w:color="000000"/>
              <w:right w:val="single" w:sz="4" w:space="0" w:color="000000"/>
            </w:tcBorders>
            <w:tcMar>
              <w:top w:w="30" w:type="dxa"/>
              <w:left w:w="45" w:type="dxa"/>
              <w:bottom w:w="30" w:type="dxa"/>
              <w:right w:w="45" w:type="dxa"/>
            </w:tcMar>
            <w:vAlign w:val="center"/>
          </w:tcPr>
          <w:p w14:paraId="6F6F4C19" w14:textId="58D4F43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Gut Health &amp; Hormones: Your guts' Role in Hormone Balance &amp; how to fix it. </w:t>
            </w:r>
          </w:p>
        </w:tc>
        <w:tc>
          <w:tcPr>
            <w:tcW w:w="1856" w:type="dxa"/>
            <w:tcBorders>
              <w:top w:val="nil"/>
              <w:left w:val="single" w:sz="4" w:space="0" w:color="000000"/>
              <w:bottom w:val="single" w:sz="4" w:space="0" w:color="000000"/>
              <w:right w:val="single" w:sz="4" w:space="0" w:color="000000"/>
            </w:tcBorders>
            <w:tcMar>
              <w:top w:w="30" w:type="dxa"/>
              <w:left w:w="45" w:type="dxa"/>
              <w:bottom w:w="30" w:type="dxa"/>
              <w:right w:w="45" w:type="dxa"/>
            </w:tcMar>
            <w:vAlign w:val="center"/>
          </w:tcPr>
          <w:p w14:paraId="1BC75A63" w14:textId="7CA92656"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nil"/>
              <w:left w:val="single" w:sz="4" w:space="0" w:color="000000"/>
              <w:bottom w:val="single" w:sz="4" w:space="0" w:color="000000"/>
              <w:right w:val="single" w:sz="4" w:space="0" w:color="000000"/>
            </w:tcBorders>
            <w:tcMar>
              <w:top w:w="30" w:type="dxa"/>
              <w:left w:w="45" w:type="dxa"/>
              <w:bottom w:w="30" w:type="dxa"/>
              <w:right w:w="45" w:type="dxa"/>
            </w:tcMar>
            <w:vAlign w:val="center"/>
          </w:tcPr>
          <w:p w14:paraId="49E352D1" w14:textId="00309AF8"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5586ACC2" w14:textId="77777777" w:rsidTr="00457B97">
        <w:trPr>
          <w:trHeight w:val="360"/>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040B37D" w14:textId="255DF169"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lastRenderedPageBreak/>
              <w:t>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D326C13" w14:textId="63B5DAF5"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Pesi</w:t>
            </w:r>
            <w:proofErr w:type="spellEnd"/>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68C814" w14:textId="529DD20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Maximizing Nutrition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D0836D" w14:textId="0B903E47"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4ED678" w14:textId="37B1DF71"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9.5</w:t>
            </w:r>
          </w:p>
        </w:tc>
      </w:tr>
      <w:tr w:rsidR="006F2D2C" w:rsidRPr="004F7D18" w14:paraId="34389533"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A9E6F5C" w14:textId="2003198B"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22F0F2" w14:textId="3DD5CDF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Select Medical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822332" w14:textId="4E4C37E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An Outpatient Therapist's Approach to Golfers with Wrist Pain &amp; Dysfunction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98D003D" w14:textId="5D088BD4"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4F2483" w14:textId="2BE91CBB"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60254053"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9C096AC" w14:textId="31F7BF8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6139D2" w14:textId="29000E2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Select Medical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8F41882" w14:textId="022C787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An Introduction to Neuromuscular Rehabilitation for Facial Asymmetries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5D30BA" w14:textId="7F1635D5"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23594A" w14:textId="121C2CF6"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5F641C3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021A532" w14:textId="087AF283"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CB17FF" w14:textId="5DF5983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Select Medical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64919E" w14:textId="31DDF87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Instrument Assisted Soft Tissue Mobilization - Application &amp; Evidence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33172B" w14:textId="2B9279DA"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Individual &amp; Onsite</w:t>
            </w:r>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0C8C03" w14:textId="2D595AA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7.5</w:t>
            </w:r>
          </w:p>
        </w:tc>
      </w:tr>
      <w:tr w:rsidR="006F2D2C" w:rsidRPr="004F7D18" w14:paraId="0DBACD3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E9A5A1F" w14:textId="6FB650F9"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801455" w14:textId="57F7132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98B5C8" w14:textId="3CA5B2C1"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GeriAthletics</w:t>
            </w:r>
            <w:proofErr w:type="spellEnd"/>
            <w:r w:rsidRPr="004F7D18">
              <w:rPr>
                <w:rFonts w:ascii="Arial" w:hAnsi="Arial" w:cs="Arial"/>
                <w:color w:val="000000"/>
              </w:rPr>
              <w:t>: Supporting Todays Aging Athletes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827646" w14:textId="3BC760D1"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700333E" w14:textId="6ADA0F6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223D9A4B"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2602600" w14:textId="404D41F0"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7</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9EB879" w14:textId="4A8F098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17D811" w14:textId="6C6DC27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Idiopathic Toe Walking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C8E368" w14:textId="49CAD03C"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C907D1" w14:textId="04A368D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195FE6B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0550005" w14:textId="6EE77A2A"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8</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EE9250" w14:textId="0BF9A7D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6FE061" w14:textId="03A7E11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Using Movement </w:t>
            </w:r>
            <w:proofErr w:type="spellStart"/>
            <w:r w:rsidRPr="004F7D18">
              <w:rPr>
                <w:rFonts w:ascii="Arial" w:hAnsi="Arial" w:cs="Arial"/>
                <w:color w:val="000000"/>
              </w:rPr>
              <w:t>Sysytems</w:t>
            </w:r>
            <w:proofErr w:type="spellEnd"/>
            <w:r w:rsidRPr="004F7D18">
              <w:rPr>
                <w:rFonts w:ascii="Arial" w:hAnsi="Arial" w:cs="Arial"/>
                <w:color w:val="000000"/>
              </w:rPr>
              <w:t xml:space="preserve"> Approach in Pediatric Assessment and Intervention </w:t>
            </w:r>
            <w:proofErr w:type="gramStart"/>
            <w:r w:rsidRPr="004F7D18">
              <w:rPr>
                <w:rFonts w:ascii="Arial" w:hAnsi="Arial" w:cs="Arial"/>
                <w:color w:val="000000"/>
              </w:rPr>
              <w:t>Components :</w:t>
            </w:r>
            <w:proofErr w:type="gramEnd"/>
            <w:r w:rsidRPr="004F7D18">
              <w:rPr>
                <w:rFonts w:ascii="Arial" w:hAnsi="Arial" w:cs="Arial"/>
                <w:color w:val="000000"/>
              </w:rPr>
              <w:t xml:space="preserve"> Teaching and </w:t>
            </w:r>
            <w:proofErr w:type="spellStart"/>
            <w:r w:rsidRPr="004F7D18">
              <w:rPr>
                <w:rFonts w:ascii="Arial" w:hAnsi="Arial" w:cs="Arial"/>
                <w:color w:val="000000"/>
              </w:rPr>
              <w:t>Practie</w:t>
            </w:r>
            <w:proofErr w:type="spellEnd"/>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FFB07F" w14:textId="5A739D07"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822C802" w14:textId="205BF5AE"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2B72B624"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F21F8B5" w14:textId="41467F4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9</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4EFA84" w14:textId="02ECC96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ED6DB9" w14:textId="50F799A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Transcutaneous Spinal Cord Stimulation and Activity- </w:t>
            </w:r>
            <w:proofErr w:type="spellStart"/>
            <w:r w:rsidRPr="004F7D18">
              <w:rPr>
                <w:rFonts w:ascii="Arial" w:hAnsi="Arial" w:cs="Arial"/>
                <w:color w:val="000000"/>
              </w:rPr>
              <w:t>Baord</w:t>
            </w:r>
            <w:proofErr w:type="spellEnd"/>
            <w:r w:rsidRPr="004F7D18">
              <w:rPr>
                <w:rFonts w:ascii="Arial" w:hAnsi="Arial" w:cs="Arial"/>
                <w:color w:val="000000"/>
              </w:rPr>
              <w:t xml:space="preserve"> Therapy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972EE4" w14:textId="45CDC98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EEED51D" w14:textId="02B9EDB5"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70A3F73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AC25F9D" w14:textId="68B79A95"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10</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DDAF063" w14:textId="31E0F72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44E474" w14:textId="43D0994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Plotting the Cortical Map: Using </w:t>
            </w:r>
            <w:proofErr w:type="spellStart"/>
            <w:r w:rsidRPr="004F7D18">
              <w:rPr>
                <w:rFonts w:ascii="Arial" w:hAnsi="Arial" w:cs="Arial"/>
                <w:color w:val="000000"/>
              </w:rPr>
              <w:t>NeuroPlasticity</w:t>
            </w:r>
            <w:proofErr w:type="spellEnd"/>
            <w:r w:rsidRPr="004F7D18">
              <w:rPr>
                <w:rFonts w:ascii="Arial" w:hAnsi="Arial" w:cs="Arial"/>
                <w:color w:val="000000"/>
              </w:rPr>
              <w:t xml:space="preserve"> to Improve Motor Control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FCEB7D" w14:textId="5903113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E300D7" w14:textId="65B926A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07D8491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D4F10C1" w14:textId="5EE24C5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11</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D42A2FE" w14:textId="0B0CB82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73ACCF" w14:textId="0202523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Balance Dosage: The Science of Dynamic Balance: Screen, Evaluate, and Treat</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B9666E" w14:textId="2E18E6D7"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39B4CA5" w14:textId="0C5C9E4D"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4B12C6DB"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F79719F" w14:textId="004BCA8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0887F3" w14:textId="5831B26F"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F544F0A" w14:textId="05972A9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Achieving Optimal Outcomes: Implementing the Optimal Theory in Physical Therapy Practice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6923B3" w14:textId="1349834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8B679D" w14:textId="063EED6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7B40A6C5"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A638AB7" w14:textId="3E179B1D"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CD4913" w14:textId="3726466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Mobility Research, INC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9793964" w14:textId="5266FFC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Facilitating Recovery After Stroke: The Upper and Lower Extremity Course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9B82DA" w14:textId="546E8D5E"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F7B0A6" w14:textId="30322B76"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1.5</w:t>
            </w:r>
          </w:p>
        </w:tc>
      </w:tr>
      <w:tr w:rsidR="006F2D2C" w:rsidRPr="004F7D18" w14:paraId="07E2167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A4AC4EE" w14:textId="4E73ABEE"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71D7EC" w14:textId="0FBA1F5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753D25" w14:textId="72502AE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 Concise Guide to Lower Extremity Differential Diagnosis, Pathologies, and Special Tests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B7880F" w14:textId="088B073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6EB9C90" w14:textId="58A15380"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41717E7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785422E" w14:textId="41D0D91C"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489BDB" w14:textId="400D330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8FDC6D" w14:textId="556AC7F0"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Addressing Emotional Regulation with Mindfulness in Pediatrics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082075" w14:textId="7C8537D2"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D200B3" w14:textId="1DBB7A3D"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088AAA5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A0E4260" w14:textId="3E46E9F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1522DB" w14:textId="3C4D2EE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E71E6C" w14:textId="780C5AD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Aging Process: What is Happening to the Body and What Does it Mean?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870089" w14:textId="0D058934"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2C3F71" w14:textId="286D520E"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11CD0E03"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4AB4BE37" w14:textId="7B079DF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17</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F22730" w14:textId="04F1A57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ED622CB" w14:textId="4565EA40"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Aquatic Therapy Program Design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01B517" w14:textId="71D8642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8D0A32" w14:textId="158804C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3F92A804"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29F4782" w14:textId="42358FA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18</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870578" w14:textId="1E2B94C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E98BC2" w14:textId="08F6FA9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Aquatic Training for Recovery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A3870A" w14:textId="05F784F1"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806440" w14:textId="03B3B31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405D75A8"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8448734" w14:textId="3F89234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19</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03C95A" w14:textId="1FEB6E20"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507E73" w14:textId="25EC8E8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Aquatic Training Plyometrics for Speed, Agility, and Quickness Development</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0FEC40" w14:textId="7F23AC46"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E7315D" w14:textId="1694E93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19359B4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C7782B3" w14:textId="1A801A31"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20</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DDFC12" w14:textId="69C409D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1C1FB9" w14:textId="20BA9104"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Autism and Posture: Posture-Care and Rehab-Yoga</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BF9C64F" w14:textId="305A0F5C"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39B731" w14:textId="0A0C0C26"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14BC006E"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891FF41" w14:textId="3368D739"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21</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3FA3701" w14:textId="0B3ACB7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1D0BC3" w14:textId="699CA73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Combined Training: Designing Effective Multi-Goal Exercise Programs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590EFC" w14:textId="39C8B789"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A09689" w14:textId="6435DD95"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31CDA50A"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B693CC7" w14:textId="4BA2B15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4D5656" w14:textId="01827CA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F61C5A" w14:textId="05F54FF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Connective Tissue Disorder Treatment with Muscle Release Techniques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AA6CE1" w14:textId="2F087D49"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1FD8D2" w14:textId="73BB2959"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0F2C0904"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94145AD" w14:textId="5C75B67F"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lastRenderedPageBreak/>
              <w:t>23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1ADDE9" w14:textId="6E2E355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9BFE1E0" w14:textId="7DC1A33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Core Stability Training: Evidenced Based Extremity Orthopedic Conditions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492AFD" w14:textId="089FA058"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02F2DE" w14:textId="6ED7135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508D6D59"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762942E" w14:textId="4D34630B"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DB6542" w14:textId="4C0D62A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C83F75" w14:textId="388F1C5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Disorders of the Spine: An Evidence Based Approach to Detect Serious Spinal Pathology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376B54" w14:textId="653F878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1D7139" w14:textId="51402AC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5</w:t>
            </w:r>
          </w:p>
        </w:tc>
      </w:tr>
      <w:tr w:rsidR="006F2D2C" w:rsidRPr="004F7D18" w14:paraId="1716D66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CA8E0C6" w14:textId="3C9DF745"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C3E5EB" w14:textId="25B5E61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5847FA" w14:textId="4E49CDD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Evaluation and Treatment of Pelvic-Hip Complex</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CE3954" w14:textId="006B5D46"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7A40DB" w14:textId="31E5EC92"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5</w:t>
            </w:r>
          </w:p>
        </w:tc>
      </w:tr>
      <w:tr w:rsidR="006F2D2C" w:rsidRPr="004F7D18" w14:paraId="019EB9F6"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22C9DF0" w14:textId="64F2AB62"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B3DC92" w14:textId="5CB161F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21CBD1" w14:textId="1C0876FF"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Evaluation and Treatment of the Shoulder Complex</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94F7A8" w14:textId="0BC9D53A"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ED9CA1" w14:textId="5905DB93"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4</w:t>
            </w:r>
          </w:p>
        </w:tc>
      </w:tr>
      <w:tr w:rsidR="006F2D2C" w:rsidRPr="004F7D18" w14:paraId="04F21DF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4150D44E" w14:textId="0A75462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27</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ED882E" w14:textId="50C5778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8E3BD5" w14:textId="42869FA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Evaluation of Global Movement Dysfunction through </w:t>
            </w:r>
            <w:proofErr w:type="spellStart"/>
            <w:r w:rsidRPr="004F7D18">
              <w:rPr>
                <w:rFonts w:ascii="Arial" w:hAnsi="Arial" w:cs="Arial"/>
                <w:color w:val="000000"/>
              </w:rPr>
              <w:t>NeuroFascial</w:t>
            </w:r>
            <w:proofErr w:type="spellEnd"/>
            <w:r w:rsidRPr="004F7D18">
              <w:rPr>
                <w:rFonts w:ascii="Arial" w:hAnsi="Arial" w:cs="Arial"/>
                <w:color w:val="000000"/>
              </w:rPr>
              <w:t xml:space="preserve"> Patterns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9A1C2A" w14:textId="41A792F3"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376388" w14:textId="54BD407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4</w:t>
            </w:r>
          </w:p>
        </w:tc>
      </w:tr>
      <w:tr w:rsidR="006F2D2C" w:rsidRPr="004F7D18" w14:paraId="7782D2D2" w14:textId="77777777" w:rsidTr="00457B97">
        <w:trPr>
          <w:trHeight w:val="300"/>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7736F9B" w14:textId="241B11DD"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28</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8D6AF9" w14:textId="7B5F7E1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4D87E2" w14:textId="1975C05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Evidence-Based Implicit Bias Implications for Physicians and Healthcare Professionals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762B022" w14:textId="55602D5B"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0C00AD" w14:textId="65B8E9E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78EB1865"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0DECAA8" w14:textId="50371BBF"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29</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117F5A" w14:textId="01F227B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4F5DF5" w14:textId="41E9BD44"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Evidenced-Based Pediatric Yoga Tools for Children with Developmental Disorders, Autism Spectrum Disorder, and Sensory Modulation Dysfunction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D47E09" w14:textId="3F0EBF3C"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F3E6D4" w14:textId="33CB2FF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4</w:t>
            </w:r>
          </w:p>
        </w:tc>
      </w:tr>
      <w:tr w:rsidR="006F2D2C" w:rsidRPr="004F7D18" w14:paraId="29CF970A"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E13E289" w14:textId="713B6022"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30</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E687C0" w14:textId="14FD234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F28C78" w14:textId="4E3E316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Evidence-Inspired Practice: Lumbar Spine Pathology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03A884" w14:textId="42F93BFE"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64B062" w14:textId="6E7F4C5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607B315D"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BE222A4" w14:textId="7ECBA56E"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31</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57B668" w14:textId="24A1D53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FDA2E7" w14:textId="6F7C9C3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Exercise Over 55: Considerations and Special Needs of Older Clients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5F39B4" w14:textId="1A825EB3"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359AA9" w14:textId="1677B5CC"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084FCAB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121B32B" w14:textId="588D4311"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E37886" w14:textId="0986128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9388EB" w14:textId="7780859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From Accident to Ambulance: Emergency Action Plans for the Injured Athlete</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F869D9" w14:textId="18923B44"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0198CC" w14:textId="3CF85CC5"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07D5952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81F9016" w14:textId="0A630F03"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E78723" w14:textId="1F0BCCD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384053" w14:textId="22BDC3FF"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Functional Myofascial Decompression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7089EAD" w14:textId="6514E573"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BC0340" w14:textId="6DB3687B"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1E4D9D5F"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7C6D587" w14:textId="7A20E3DA"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FA5AE9" w14:textId="16BC329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7E5F55" w14:textId="4CEE9BA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Fundamentals of Myofascial Decompression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1C0CAF" w14:textId="78D66813"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1F5004" w14:textId="54639E42"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2EA4433B"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29AF8FD" w14:textId="4BA0C7AA"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4ED395" w14:textId="0CBB1F7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17D485" w14:textId="01B3221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Getting Started with Telehealth</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40C08B" w14:textId="502FFB50"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276040" w14:textId="5BC90AEC"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3EB5C6EB"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EB3E8F3" w14:textId="36553C13"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FCAD2A" w14:textId="4AB4EEE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8BD38A" w14:textId="1A3EE93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Heightened Risks of Polypharmacy in Older Adults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3F2036" w14:textId="7A85CB21"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9C3919B" w14:textId="79CE9D42"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1E7D90DA"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E9CF684" w14:textId="1AD7FADC"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37</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6AA1B4A" w14:textId="0673D8F4"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E5D0F6" w14:textId="2556B26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Implicit Bias Education &amp; Training for Healthcare Professionals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8E1022" w14:textId="0A05ED63"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A0DCCFC" w14:textId="2070A0A5"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664F7F5A"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22AC29A" w14:textId="4F460335"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38</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786BC1" w14:textId="1BCF9DD4"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CAB4D7" w14:textId="06E6973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Intervention and Client Advocacy to Prevent Skin Breakdown and Promote Wound Healing</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885AE5" w14:textId="57442AF1"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13E547" w14:textId="6D303318"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5983149A"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2D58022" w14:textId="36259F68"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39</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3A14310" w14:textId="6D250DD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C9684D1" w14:textId="4191B1B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Kinesiology Taping for Orthopedic Conditions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72351F" w14:textId="0D5BE957"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6CAF04" w14:textId="1A136DF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4</w:t>
            </w:r>
          </w:p>
        </w:tc>
      </w:tr>
      <w:tr w:rsidR="006F2D2C" w:rsidRPr="004F7D18" w14:paraId="4CFA78E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4BA445F" w14:textId="13A70010"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40</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DD9D9E" w14:textId="766F9CB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F49D92" w14:textId="32DCD4F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Managing Lymphedema Wounds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4DEED0" w14:textId="5CE35E40"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CF764E" w14:textId="19A3988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57602715"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FFC5B2E" w14:textId="6896A47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41</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42CED3" w14:textId="341EBC9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0549B2" w14:textId="1A3504D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Massage and Athletes: Enhancing Training, Participation and Recovery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E911B9" w14:textId="7F081AE6"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59BACD" w14:textId="74FCE57C"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3CB9D21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EC83DF4" w14:textId="35645162"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FD6DA5" w14:textId="24FCB0A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6408AA" w14:textId="0D127C3F"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Mental Health Self-Care Checklist for PT Professionals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AD44AA" w14:textId="1935347C"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30159C" w14:textId="292B4A59"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772C5493"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FBCD28F" w14:textId="74082A1A"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E67F81" w14:textId="7CCFEEE0"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B6639D" w14:textId="500C109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Microaggressions and Mental Health in Therapy Settings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183928" w14:textId="79E47AF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557312" w14:textId="4D4F46D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3224FE2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AB57FD6" w14:textId="667BC209"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lastRenderedPageBreak/>
              <w:t>44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F63F70" w14:textId="755D03D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EC678E" w14:textId="0C6A0EC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Optimizing Outcomes in Rehabilitation: Motor Learning Principles and Beyond</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4D9172" w14:textId="5BC4B118"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D19A9C" w14:textId="23CABB4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6</w:t>
            </w:r>
          </w:p>
        </w:tc>
      </w:tr>
      <w:tr w:rsidR="006F2D2C" w:rsidRPr="004F7D18" w14:paraId="2E81316E"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0361F50" w14:textId="2355619D"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5C2C69" w14:textId="337FC9F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62084A6" w14:textId="4874F36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Orthopedic Manual Therapy of the Cervical Spine</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8D993E" w14:textId="49A9D5D6"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3C9733" w14:textId="137D476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62B8CFD7"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D5221C1" w14:textId="0214FA05"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E5A5F5" w14:textId="48296AB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F1C6E5C" w14:textId="77F0246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Orthopedic Manual Therapy of the Lower Body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C2AEC5" w14:textId="52B18485"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B76C0B" w14:textId="7F35BAF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4</w:t>
            </w:r>
          </w:p>
        </w:tc>
      </w:tr>
      <w:tr w:rsidR="006F2D2C" w:rsidRPr="004F7D18" w14:paraId="2A6BA612"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70A5B59" w14:textId="10BB7B15"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47</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5F42EC" w14:textId="4B521E46"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970631" w14:textId="2860322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Orthopedic Manual Therapy of the Lumbar Spine</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D550F4" w14:textId="0D71E4E2"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8F8199" w14:textId="6566613B"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591EAA64"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ECED20F" w14:textId="1CE5BBA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48</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5D7B44" w14:textId="23ACF7F1"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4EB63F" w14:textId="3DB0946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Orthopedic Manual Therapy of the Upper Body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B260DD" w14:textId="3A3AABBB"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3AA6D3" w14:textId="77DAFD1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3</w:t>
            </w:r>
          </w:p>
        </w:tc>
      </w:tr>
      <w:tr w:rsidR="006F2D2C" w:rsidRPr="004F7D18" w14:paraId="1D2B50B5"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87BB1F2" w14:textId="668ECB89"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49</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664ECF" w14:textId="272D867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EA1006" w14:textId="188BAAB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Pain Science Education for Manual Therapists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759230" w14:textId="41220102"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763DBD" w14:textId="508D763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60D657D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1C3E973" w14:textId="556CA6E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50</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DFB55E" w14:textId="5DFD7A5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83DDA1F" w14:textId="604C462F"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Premie</w:t>
            </w:r>
            <w:proofErr w:type="spellEnd"/>
            <w:r w:rsidRPr="004F7D18">
              <w:rPr>
                <w:rFonts w:ascii="Arial" w:hAnsi="Arial" w:cs="Arial"/>
                <w:color w:val="000000"/>
              </w:rPr>
              <w:t xml:space="preserve"> to Preschool: NICU Interventions for Therapists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E5C495" w14:textId="692D5156"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B3627E" w14:textId="0A964F66"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25E02CF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9F575D4" w14:textId="181402C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51</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B616DC" w14:textId="4370B8E6"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C97F5BF" w14:textId="3050836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Rehabilitation Following Surgery to the Biceps–Labrum Complex: SLAP Repair and Biceps Tenodesis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BB9C17" w14:textId="71BF7AFC"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601A5C" w14:textId="59DE129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15CDFF95"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428D439" w14:textId="791385FD"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624ACD" w14:textId="377C7DE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DC67DF" w14:textId="3DF7E116"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Rehabilitation of Adhesive Capsulitis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89C833" w14:textId="6982E9B9"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D245D6" w14:textId="5E4D4B2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5AD0C8F9"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AD2ACA1" w14:textId="3D74F471"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356A7E" w14:textId="5648F50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431A9F" w14:textId="47EDE46A"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Rehabilitation of Non-Surgical SLAP Disorders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611E1B" w14:textId="0C60978B"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CCAB35" w14:textId="70A26B96"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0511A053"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6BAE58E" w14:textId="041B8A5A"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053E0C" w14:textId="22064D4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2A1472" w14:textId="66CEA8E0"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Sundowning Syndrome: Clinical Factors and Therapeutic Approaches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5F3B31" w14:textId="213199A8"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6EC894" w14:textId="06E07450"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3438FEE0"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040395E" w14:textId="5A244012"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AE57AE2" w14:textId="6BDACFF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A7D844" w14:textId="44692BB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Best Practice: Dementia Assessment and Staging</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2069F7" w14:textId="11BE13F9"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8E0A97" w14:textId="4410F5CC"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6F7B8BEF"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9969DD0" w14:textId="09FA22FF"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30DE25" w14:textId="59B271B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C72A60" w14:textId="2DC26FA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Dementia 101 for the Healthcare Practitioner</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B18550" w14:textId="1742F7AC"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53F8C5" w14:textId="7F244152"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08702BEE"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1B43F04" w14:textId="6C5A40B8"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57</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E26B93" w14:textId="2CEADDB4"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45A844" w14:textId="4948000E"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The Aging Patient with Dementia: Using an Interdisciplinary Team Approach______</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550594" w14:textId="6A3705BB"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C3E68B" w14:textId="5BE3BF4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45BC6AD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251FD3C" w14:textId="6FD4A678"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58</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6CD458" w14:textId="4B2F148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1AFCE0" w14:textId="6832C51F"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The Importance of Early Mobility in Child Development</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663ED19" w14:textId="7EC126C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8BBC1E" w14:textId="52FA7FEE"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1D10915F"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85ABC4D" w14:textId="3489506A"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59</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BF6C7C9" w14:textId="6F0AB83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5B66DA" w14:textId="094AA96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Treatment Strategies for Complex Back and Neck Pain</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858459" w14:textId="10523CA0"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332B4A" w14:textId="3DEC75EE"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221CE4B6"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FA5BB09" w14:textId="047290A0"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60</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0513B9" w14:textId="337500F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D276AD" w14:textId="2AB27426"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Troubleshooting Telehealth Issues: Overcome Challenges in Pediatric Telehealth Sessions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1F95DA" w14:textId="1B1E91A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C49F37" w14:textId="7EC7525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703EFB16"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497EEAE4" w14:textId="6BAFAB62"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61</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05FF53" w14:textId="3FAED22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20EC77" w14:textId="30C140C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Two-Dimensional Motion Analysis of Movement Disorders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1C7ED9" w14:textId="00DF73AE"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3B4126" w14:textId="17659C13"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48B66130"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B33623E" w14:textId="5F5E54D3"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62</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D4CCA0D" w14:textId="302151C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F03348" w14:textId="094B3293"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Weightlifting for Rehab Professionals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EC33D7" w14:textId="24DFE31F"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8D7B0C" w14:textId="3C18D073"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3F51E2F1"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7BB4283" w14:textId="43DB12DB"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63</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F3476D" w14:textId="1F01A61B"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Colibri Healthcare, LLC</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07DE0A" w14:textId="1D4E1F3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Wound Care Documentation Across Multidisciplinary Teams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DDFD61" w14:textId="590F7C48"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4E1A40" w14:textId="421FBC0F"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3C1E652F"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437BFB49" w14:textId="31861111"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64</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640128" w14:textId="567E667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Humana/</w:t>
            </w:r>
            <w:proofErr w:type="spellStart"/>
            <w:r w:rsidRPr="004F7D18">
              <w:rPr>
                <w:rFonts w:ascii="Arial" w:hAnsi="Arial" w:cs="Arial"/>
                <w:color w:val="000000"/>
              </w:rPr>
              <w:t>CenterWell</w:t>
            </w:r>
            <w:proofErr w:type="spellEnd"/>
            <w:r w:rsidRPr="004F7D18">
              <w:rPr>
                <w:rFonts w:ascii="Arial" w:hAnsi="Arial" w:cs="Arial"/>
                <w:color w:val="000000"/>
              </w:rPr>
              <w:t xml:space="preserve"> Home Health</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8D02A5" w14:textId="4A2E977C"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Daily Difference with Diabetes</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AB46BD" w14:textId="78765439"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C58F7C" w14:textId="6E8A094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2</w:t>
            </w:r>
          </w:p>
        </w:tc>
      </w:tr>
      <w:tr w:rsidR="006F2D2C" w:rsidRPr="004F7D18" w14:paraId="241F5E6A"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751C8D72" w14:textId="42F34523"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lastRenderedPageBreak/>
              <w:t>65</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6B324B" w14:textId="40933C04"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Humana/</w:t>
            </w:r>
            <w:proofErr w:type="spellStart"/>
            <w:r w:rsidRPr="004F7D18">
              <w:rPr>
                <w:rFonts w:ascii="Arial" w:hAnsi="Arial" w:cs="Arial"/>
                <w:color w:val="000000"/>
              </w:rPr>
              <w:t>CenterWell</w:t>
            </w:r>
            <w:proofErr w:type="spellEnd"/>
            <w:r w:rsidRPr="004F7D18">
              <w:rPr>
                <w:rFonts w:ascii="Arial" w:hAnsi="Arial" w:cs="Arial"/>
                <w:color w:val="000000"/>
              </w:rPr>
              <w:t xml:space="preserve"> Home Health</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754608" w14:textId="6B72411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Know Your Numbers - Therapy</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0C7222" w14:textId="1937EED1"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8331EE" w14:textId="11D18B4A"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1.75</w:t>
            </w:r>
          </w:p>
        </w:tc>
      </w:tr>
      <w:tr w:rsidR="006F2D2C" w:rsidRPr="004F7D18" w14:paraId="6120E3CB"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275D203" w14:textId="44F50CBE"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66</w:t>
            </w:r>
          </w:p>
        </w:tc>
        <w:tc>
          <w:tcPr>
            <w:tcW w:w="22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069E32" w14:textId="2ED954A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Mulligan Concept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EFCD96" w14:textId="62922C90"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Upper Quadrant </w:t>
            </w:r>
          </w:p>
        </w:tc>
        <w:tc>
          <w:tcPr>
            <w:tcW w:w="18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AEE323" w14:textId="1CC4879A"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Onsite </w:t>
            </w:r>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4C81EB" w14:textId="3A92D904"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13</w:t>
            </w:r>
          </w:p>
        </w:tc>
      </w:tr>
      <w:tr w:rsidR="006F2D2C" w:rsidRPr="004F7D18" w14:paraId="5F5FD60C"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45CFD144" w14:textId="1DBBE4AB"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67</w:t>
            </w:r>
          </w:p>
        </w:tc>
        <w:tc>
          <w:tcPr>
            <w:tcW w:w="2297" w:type="dxa"/>
            <w:tcBorders>
              <w:top w:val="single" w:sz="4" w:space="0" w:color="000000"/>
              <w:left w:val="single" w:sz="4" w:space="0" w:color="000000"/>
              <w:bottom w:val="nil"/>
              <w:right w:val="single" w:sz="4" w:space="0" w:color="000000"/>
            </w:tcBorders>
            <w:tcMar>
              <w:top w:w="30" w:type="dxa"/>
              <w:left w:w="45" w:type="dxa"/>
              <w:bottom w:w="30" w:type="dxa"/>
              <w:right w:w="45" w:type="dxa"/>
            </w:tcMar>
            <w:vAlign w:val="center"/>
          </w:tcPr>
          <w:p w14:paraId="509BF478" w14:textId="2E9C3F87"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Mid Atlantic Manual Therapy Consultants </w:t>
            </w:r>
          </w:p>
        </w:tc>
        <w:tc>
          <w:tcPr>
            <w:tcW w:w="5126" w:type="dxa"/>
            <w:tcBorders>
              <w:top w:val="single" w:sz="4" w:space="0" w:color="000000"/>
              <w:left w:val="single" w:sz="4" w:space="0" w:color="000000"/>
              <w:bottom w:val="nil"/>
              <w:right w:val="single" w:sz="4" w:space="0" w:color="000000"/>
            </w:tcBorders>
            <w:tcMar>
              <w:top w:w="30" w:type="dxa"/>
              <w:left w:w="45" w:type="dxa"/>
              <w:bottom w:w="30" w:type="dxa"/>
              <w:right w:w="45" w:type="dxa"/>
            </w:tcMar>
            <w:vAlign w:val="center"/>
          </w:tcPr>
          <w:p w14:paraId="09FE8679" w14:textId="3B3DE60D"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Comprehensive Treatment of the Ribcage and Thoracic Outlet Syndrome</w:t>
            </w:r>
          </w:p>
        </w:tc>
        <w:tc>
          <w:tcPr>
            <w:tcW w:w="1856" w:type="dxa"/>
            <w:tcBorders>
              <w:top w:val="single" w:sz="4" w:space="0" w:color="000000"/>
              <w:left w:val="single" w:sz="4" w:space="0" w:color="000000"/>
              <w:bottom w:val="nil"/>
              <w:right w:val="single" w:sz="4" w:space="0" w:color="000000"/>
            </w:tcBorders>
            <w:tcMar>
              <w:top w:w="30" w:type="dxa"/>
              <w:left w:w="45" w:type="dxa"/>
              <w:bottom w:w="30" w:type="dxa"/>
              <w:right w:w="45" w:type="dxa"/>
            </w:tcMar>
            <w:vAlign w:val="center"/>
          </w:tcPr>
          <w:p w14:paraId="0479927F" w14:textId="50AF498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Onsite </w:t>
            </w:r>
          </w:p>
        </w:tc>
        <w:tc>
          <w:tcPr>
            <w:tcW w:w="948" w:type="dxa"/>
            <w:tcBorders>
              <w:top w:val="single" w:sz="4" w:space="0" w:color="000000"/>
              <w:left w:val="single" w:sz="4" w:space="0" w:color="000000"/>
              <w:bottom w:val="nil"/>
              <w:right w:val="single" w:sz="4" w:space="0" w:color="000000"/>
            </w:tcBorders>
            <w:tcMar>
              <w:top w:w="30" w:type="dxa"/>
              <w:left w:w="45" w:type="dxa"/>
              <w:bottom w:w="30" w:type="dxa"/>
              <w:right w:w="45" w:type="dxa"/>
            </w:tcMar>
            <w:vAlign w:val="center"/>
          </w:tcPr>
          <w:p w14:paraId="46F5D100" w14:textId="6FA5955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12.5</w:t>
            </w:r>
          </w:p>
        </w:tc>
      </w:tr>
      <w:tr w:rsidR="006F2D2C" w:rsidRPr="004F7D18" w14:paraId="7729EC7C" w14:textId="77777777" w:rsidTr="006F2D2C">
        <w:trPr>
          <w:trHeight w:val="315"/>
        </w:trPr>
        <w:tc>
          <w:tcPr>
            <w:tcW w:w="483" w:type="dxa"/>
            <w:tcBorders>
              <w:top w:val="single" w:sz="6" w:space="0" w:color="CCCCCC"/>
              <w:left w:val="single" w:sz="6" w:space="0" w:color="000000" w:themeColor="text1"/>
              <w:bottom w:val="single" w:sz="4" w:space="0" w:color="auto"/>
              <w:right w:val="single" w:sz="6" w:space="0" w:color="000000" w:themeColor="text1"/>
            </w:tcBorders>
            <w:tcMar>
              <w:top w:w="30" w:type="dxa"/>
              <w:left w:w="45" w:type="dxa"/>
              <w:bottom w:w="30" w:type="dxa"/>
              <w:right w:w="45" w:type="dxa"/>
            </w:tcMar>
            <w:vAlign w:val="bottom"/>
          </w:tcPr>
          <w:p w14:paraId="7AA37D85" w14:textId="53BD6FF1"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68</w:t>
            </w:r>
          </w:p>
        </w:tc>
        <w:tc>
          <w:tcPr>
            <w:tcW w:w="229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D135E7C" w14:textId="3E5F12C2"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Yoga Your Way LLC</w:t>
            </w:r>
          </w:p>
        </w:tc>
        <w:tc>
          <w:tcPr>
            <w:tcW w:w="5126"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B1CAEF7" w14:textId="605F6288"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20-Hour Trauma Informed Yoga Teacher Training </w:t>
            </w:r>
          </w:p>
        </w:tc>
        <w:tc>
          <w:tcPr>
            <w:tcW w:w="1856"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3670ED35" w14:textId="4653F53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Non-Clinical &amp; Hybrid </w:t>
            </w:r>
          </w:p>
        </w:tc>
        <w:tc>
          <w:tcPr>
            <w:tcW w:w="94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2548DBED" w14:textId="1DF40C57"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18</w:t>
            </w:r>
          </w:p>
        </w:tc>
      </w:tr>
      <w:tr w:rsidR="006F2D2C" w:rsidRPr="004F7D18" w14:paraId="55A1AAC1" w14:textId="77777777" w:rsidTr="006F2D2C">
        <w:trPr>
          <w:trHeight w:val="315"/>
        </w:trPr>
        <w:tc>
          <w:tcPr>
            <w:tcW w:w="4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E6245A3" w14:textId="305AC0AB"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69</w:t>
            </w:r>
          </w:p>
        </w:tc>
        <w:tc>
          <w:tcPr>
            <w:tcW w:w="22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B1649F8" w14:textId="368A1DA7"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Pesi</w:t>
            </w:r>
            <w:proofErr w:type="spellEnd"/>
            <w:r w:rsidRPr="004F7D18">
              <w:rPr>
                <w:rFonts w:ascii="Arial" w:hAnsi="Arial" w:cs="Arial"/>
                <w:color w:val="000000"/>
              </w:rPr>
              <w:t xml:space="preserve"> </w:t>
            </w:r>
          </w:p>
        </w:tc>
        <w:tc>
          <w:tcPr>
            <w:tcW w:w="5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1207B12" w14:textId="6BA06469"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Myofascial Cupping Practitioner Certification</w:t>
            </w:r>
          </w:p>
        </w:tc>
        <w:tc>
          <w:tcPr>
            <w:tcW w:w="18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61E426C" w14:textId="0338FAB2"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1E6FDC1" w14:textId="3BF63D88"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5.5</w:t>
            </w:r>
          </w:p>
        </w:tc>
      </w:tr>
      <w:tr w:rsidR="006F2D2C" w:rsidRPr="004F7D18" w14:paraId="4EFD556C" w14:textId="77777777" w:rsidTr="006F2D2C">
        <w:trPr>
          <w:trHeight w:val="315"/>
        </w:trPr>
        <w:tc>
          <w:tcPr>
            <w:tcW w:w="483" w:type="dxa"/>
            <w:tcBorders>
              <w:top w:val="single" w:sz="4" w:space="0" w:color="auto"/>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6209F8E" w14:textId="633F79C4"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70</w:t>
            </w:r>
          </w:p>
        </w:tc>
        <w:tc>
          <w:tcPr>
            <w:tcW w:w="2297" w:type="dxa"/>
            <w:tcBorders>
              <w:top w:val="single" w:sz="4" w:space="0" w:color="auto"/>
              <w:left w:val="single" w:sz="4" w:space="0" w:color="000000"/>
              <w:bottom w:val="single" w:sz="4" w:space="0" w:color="000000"/>
              <w:right w:val="nil"/>
            </w:tcBorders>
            <w:tcMar>
              <w:top w:w="30" w:type="dxa"/>
              <w:left w:w="45" w:type="dxa"/>
              <w:bottom w:w="30" w:type="dxa"/>
              <w:right w:w="45" w:type="dxa"/>
            </w:tcMar>
            <w:vAlign w:val="center"/>
          </w:tcPr>
          <w:p w14:paraId="1C95E494" w14:textId="70A34D18"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Medbridge</w:t>
            </w:r>
            <w:proofErr w:type="spellEnd"/>
          </w:p>
        </w:tc>
        <w:tc>
          <w:tcPr>
            <w:tcW w:w="5126"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bottom"/>
          </w:tcPr>
          <w:p w14:paraId="3D6EBB03" w14:textId="43D17586"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Pediatric Aquatic Evidence-Based Practice</w:t>
            </w:r>
          </w:p>
        </w:tc>
        <w:tc>
          <w:tcPr>
            <w:tcW w:w="1856" w:type="dxa"/>
            <w:tcBorders>
              <w:top w:val="single" w:sz="4" w:space="0" w:color="auto"/>
              <w:left w:val="nil"/>
              <w:bottom w:val="single" w:sz="4" w:space="0" w:color="000000"/>
              <w:right w:val="single" w:sz="4" w:space="0" w:color="000000"/>
            </w:tcBorders>
            <w:tcMar>
              <w:top w:w="30" w:type="dxa"/>
              <w:left w:w="45" w:type="dxa"/>
              <w:bottom w:w="30" w:type="dxa"/>
              <w:right w:w="45" w:type="dxa"/>
            </w:tcMar>
            <w:vAlign w:val="center"/>
          </w:tcPr>
          <w:p w14:paraId="5C09333C" w14:textId="55966D6B"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7FF7A22" w14:textId="06F0969D"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0.75</w:t>
            </w:r>
          </w:p>
        </w:tc>
      </w:tr>
      <w:tr w:rsidR="006F2D2C" w:rsidRPr="004F7D18" w14:paraId="3810248F" w14:textId="77777777" w:rsidTr="00457B97">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7C2FFBA" w14:textId="4E39EB5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71</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3ED96733" w14:textId="56CEB85C"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Medbridge</w:t>
            </w:r>
            <w:proofErr w:type="spellEnd"/>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3558E732" w14:textId="53838B85" w:rsidR="006F2D2C" w:rsidRPr="004F7D18" w:rsidRDefault="006F2D2C" w:rsidP="006F2D2C">
            <w:pPr>
              <w:spacing w:after="0"/>
              <w:rPr>
                <w:rFonts w:ascii="Arial" w:eastAsia="Arial" w:hAnsi="Arial" w:cs="Arial"/>
                <w:color w:val="000000" w:themeColor="text1"/>
              </w:rPr>
            </w:pPr>
            <w:r w:rsidRPr="004F7D18">
              <w:rPr>
                <w:rFonts w:ascii="Arial" w:hAnsi="Arial" w:cs="Arial"/>
                <w:color w:val="000000"/>
              </w:rPr>
              <w:t xml:space="preserve">Pediatric Aquatics for the Child </w:t>
            </w:r>
            <w:proofErr w:type="gramStart"/>
            <w:r w:rsidRPr="004F7D18">
              <w:rPr>
                <w:rFonts w:ascii="Arial" w:hAnsi="Arial" w:cs="Arial"/>
                <w:color w:val="000000"/>
              </w:rPr>
              <w:t>With</w:t>
            </w:r>
            <w:proofErr w:type="gramEnd"/>
            <w:r w:rsidRPr="004F7D18">
              <w:rPr>
                <w:rFonts w:ascii="Arial" w:hAnsi="Arial" w:cs="Arial"/>
                <w:color w:val="000000"/>
              </w:rPr>
              <w:t xml:space="preserve"> a Neuro-Motor Disorder: Interventions</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2EAA3092" w14:textId="788C4EF2"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162ED9" w14:textId="39BD8DC1"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0.75</w:t>
            </w:r>
          </w:p>
        </w:tc>
      </w:tr>
      <w:tr w:rsidR="006F2D2C" w:rsidRPr="004F7D18" w14:paraId="70BBEDC9" w14:textId="77777777" w:rsidTr="00D72069">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E5740BD" w14:textId="4E805D77"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72</w:t>
            </w:r>
          </w:p>
        </w:tc>
        <w:tc>
          <w:tcPr>
            <w:tcW w:w="2297" w:type="dxa"/>
            <w:tcBorders>
              <w:top w:val="single" w:sz="4" w:space="0" w:color="000000"/>
              <w:left w:val="single" w:sz="4" w:space="0" w:color="000000"/>
              <w:bottom w:val="single" w:sz="4" w:space="0" w:color="auto"/>
              <w:right w:val="nil"/>
            </w:tcBorders>
            <w:tcMar>
              <w:top w:w="30" w:type="dxa"/>
              <w:left w:w="45" w:type="dxa"/>
              <w:bottom w:w="30" w:type="dxa"/>
              <w:right w:w="45" w:type="dxa"/>
            </w:tcMar>
            <w:vAlign w:val="center"/>
          </w:tcPr>
          <w:p w14:paraId="545B74BE" w14:textId="37F3F80F"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Medbridge</w:t>
            </w:r>
            <w:proofErr w:type="spellEnd"/>
          </w:p>
        </w:tc>
        <w:tc>
          <w:tcPr>
            <w:tcW w:w="5126"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bottom"/>
          </w:tcPr>
          <w:p w14:paraId="539A6DF2" w14:textId="25803436" w:rsidR="006F2D2C" w:rsidRPr="004F7D18" w:rsidRDefault="006F2D2C" w:rsidP="006F2D2C">
            <w:pPr>
              <w:spacing w:after="0"/>
              <w:rPr>
                <w:rFonts w:ascii="Arial" w:eastAsia="Arial" w:hAnsi="Arial" w:cs="Arial"/>
                <w:color w:val="000000" w:themeColor="text1"/>
              </w:rPr>
            </w:pPr>
            <w:r w:rsidRPr="004F7D18">
              <w:rPr>
                <w:rFonts w:ascii="Arial" w:hAnsi="Arial" w:cs="Arial"/>
                <w:b/>
                <w:bCs/>
                <w:color w:val="000000"/>
              </w:rPr>
              <w:t> </w:t>
            </w:r>
            <w:r w:rsidRPr="004F7D18">
              <w:rPr>
                <w:rStyle w:val="font181"/>
                <w:rFonts w:ascii="Arial" w:hAnsi="Arial" w:cs="Arial"/>
                <w:sz w:val="22"/>
                <w:szCs w:val="22"/>
              </w:rPr>
              <w:t>Pediatric Aquatics for the Child on the Autism Spectrum or With a Sensory-Motor Processing Disorder</w:t>
            </w:r>
          </w:p>
        </w:tc>
        <w:tc>
          <w:tcPr>
            <w:tcW w:w="1856" w:type="dxa"/>
            <w:tcBorders>
              <w:top w:val="single" w:sz="4" w:space="0" w:color="000000"/>
              <w:left w:val="nil"/>
              <w:bottom w:val="single" w:sz="4" w:space="0" w:color="auto"/>
              <w:right w:val="single" w:sz="4" w:space="0" w:color="000000"/>
            </w:tcBorders>
            <w:tcMar>
              <w:top w:w="30" w:type="dxa"/>
              <w:left w:w="45" w:type="dxa"/>
              <w:bottom w:w="30" w:type="dxa"/>
              <w:right w:w="45" w:type="dxa"/>
            </w:tcMar>
            <w:vAlign w:val="center"/>
          </w:tcPr>
          <w:p w14:paraId="6678BD58" w14:textId="425FD083"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104D068" w14:textId="70CF03B5"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73C623F9" w14:textId="77777777" w:rsidTr="00D72069">
        <w:trPr>
          <w:trHeight w:val="315"/>
        </w:trPr>
        <w:tc>
          <w:tcPr>
            <w:tcW w:w="483" w:type="dxa"/>
            <w:tcBorders>
              <w:top w:val="single" w:sz="6" w:space="0" w:color="CCCCCC"/>
              <w:left w:val="single" w:sz="6" w:space="0" w:color="000000" w:themeColor="text1"/>
              <w:bottom w:val="single" w:sz="6" w:space="0" w:color="000000" w:themeColor="text1"/>
              <w:right w:val="single" w:sz="4" w:space="0" w:color="auto"/>
            </w:tcBorders>
            <w:tcMar>
              <w:top w:w="30" w:type="dxa"/>
              <w:left w:w="45" w:type="dxa"/>
              <w:bottom w:w="30" w:type="dxa"/>
              <w:right w:w="45" w:type="dxa"/>
            </w:tcMar>
            <w:vAlign w:val="bottom"/>
          </w:tcPr>
          <w:p w14:paraId="749E2736" w14:textId="4D845D81" w:rsidR="006F2D2C" w:rsidRPr="004F7D18" w:rsidRDefault="006F2D2C" w:rsidP="006F2D2C">
            <w:pPr>
              <w:spacing w:after="0" w:line="240" w:lineRule="auto"/>
              <w:jc w:val="right"/>
              <w:rPr>
                <w:rFonts w:ascii="Arial" w:eastAsia="Times New Roman" w:hAnsi="Arial" w:cs="Arial"/>
                <w:b/>
                <w:bCs/>
              </w:rPr>
            </w:pPr>
            <w:r w:rsidRPr="004F7D18">
              <w:rPr>
                <w:rFonts w:ascii="Arial" w:eastAsia="Times New Roman" w:hAnsi="Arial" w:cs="Arial"/>
                <w:b/>
                <w:bCs/>
              </w:rPr>
              <w:t>73</w:t>
            </w:r>
          </w:p>
        </w:tc>
        <w:tc>
          <w:tcPr>
            <w:tcW w:w="22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25331BC" w14:textId="50CE39F4" w:rsidR="006F2D2C" w:rsidRPr="004F7D18" w:rsidRDefault="006F2D2C" w:rsidP="006F2D2C">
            <w:pPr>
              <w:spacing w:after="0"/>
              <w:rPr>
                <w:rFonts w:ascii="Arial" w:eastAsia="Arial" w:hAnsi="Arial" w:cs="Arial"/>
                <w:color w:val="000000" w:themeColor="text1"/>
              </w:rPr>
            </w:pPr>
            <w:proofErr w:type="spellStart"/>
            <w:r w:rsidRPr="004F7D18">
              <w:rPr>
                <w:rFonts w:ascii="Arial" w:hAnsi="Arial" w:cs="Arial"/>
                <w:color w:val="000000"/>
              </w:rPr>
              <w:t>Medbridge</w:t>
            </w:r>
            <w:proofErr w:type="spellEnd"/>
          </w:p>
        </w:tc>
        <w:tc>
          <w:tcPr>
            <w:tcW w:w="5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CA7E185" w14:textId="36FE10F5" w:rsidR="006F2D2C" w:rsidRPr="007E4663" w:rsidRDefault="006F2D2C" w:rsidP="006F2D2C">
            <w:pPr>
              <w:spacing w:after="0"/>
              <w:rPr>
                <w:rFonts w:ascii="Arial" w:eastAsia="Arial" w:hAnsi="Arial" w:cs="Arial"/>
                <w:color w:val="000000" w:themeColor="text1"/>
                <w:sz w:val="24"/>
                <w:szCs w:val="24"/>
              </w:rPr>
            </w:pPr>
            <w:r w:rsidRPr="004F7D18">
              <w:rPr>
                <w:rFonts w:ascii="Arial" w:hAnsi="Arial" w:cs="Arial"/>
                <w:color w:val="000000"/>
              </w:rPr>
              <w:t> </w:t>
            </w:r>
            <w:r w:rsidR="007E4663" w:rsidRPr="007E4663">
              <w:rPr>
                <w:rFonts w:ascii="Arial" w:hAnsi="Arial" w:cs="Arial"/>
                <w:color w:val="000000"/>
                <w:sz w:val="24"/>
                <w:szCs w:val="24"/>
                <w:shd w:val="clear" w:color="auto" w:fill="FFFFFF"/>
              </w:rPr>
              <w:t xml:space="preserve">Pediatric Aquatics for the Child </w:t>
            </w:r>
            <w:proofErr w:type="gramStart"/>
            <w:r w:rsidR="007E4663" w:rsidRPr="007E4663">
              <w:rPr>
                <w:rFonts w:ascii="Arial" w:hAnsi="Arial" w:cs="Arial"/>
                <w:color w:val="000000"/>
                <w:sz w:val="24"/>
                <w:szCs w:val="24"/>
                <w:shd w:val="clear" w:color="auto" w:fill="FFFFFF"/>
              </w:rPr>
              <w:t>With</w:t>
            </w:r>
            <w:proofErr w:type="gramEnd"/>
            <w:r w:rsidR="007E4663" w:rsidRPr="007E4663">
              <w:rPr>
                <w:rFonts w:ascii="Arial" w:hAnsi="Arial" w:cs="Arial"/>
                <w:color w:val="000000"/>
                <w:sz w:val="24"/>
                <w:szCs w:val="24"/>
                <w:shd w:val="clear" w:color="auto" w:fill="FFFFFF"/>
              </w:rPr>
              <w:t xml:space="preserve"> a Neuro-Motor Disorder: Principles and Precautions</w:t>
            </w:r>
          </w:p>
        </w:tc>
        <w:tc>
          <w:tcPr>
            <w:tcW w:w="18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F839EA1" w14:textId="0B1EFFBD" w:rsidR="006F2D2C" w:rsidRPr="004F7D18" w:rsidRDefault="006F2D2C" w:rsidP="006F2D2C">
            <w:pPr>
              <w:spacing w:after="0"/>
              <w:rPr>
                <w:rFonts w:ascii="Arial" w:eastAsia="Arial" w:hAnsi="Arial" w:cs="Arial"/>
                <w:color w:val="0D0D0D" w:themeColor="text1" w:themeTint="F2"/>
              </w:rPr>
            </w:pPr>
            <w:r w:rsidRPr="004F7D18">
              <w:rPr>
                <w:rFonts w:ascii="Arial" w:hAnsi="Arial" w:cs="Arial"/>
                <w:color w:val="000000"/>
              </w:rPr>
              <w:t xml:space="preserve">Individual &amp; </w:t>
            </w:r>
            <w:proofErr w:type="spellStart"/>
            <w:r w:rsidRPr="004F7D18">
              <w:rPr>
                <w:rFonts w:ascii="Arial" w:hAnsi="Arial" w:cs="Arial"/>
                <w:color w:val="000000"/>
              </w:rPr>
              <w:t>Self Paced</w:t>
            </w:r>
            <w:proofErr w:type="spellEnd"/>
          </w:p>
        </w:tc>
        <w:tc>
          <w:tcPr>
            <w:tcW w:w="94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7697550" w14:textId="3F45A863" w:rsidR="006F2D2C" w:rsidRPr="004F7D18" w:rsidRDefault="006F2D2C" w:rsidP="006F2D2C">
            <w:pPr>
              <w:spacing w:after="0"/>
              <w:jc w:val="center"/>
              <w:rPr>
                <w:rFonts w:ascii="Arial" w:eastAsia="Arial" w:hAnsi="Arial" w:cs="Arial"/>
                <w:color w:val="000000" w:themeColor="text1"/>
              </w:rPr>
            </w:pPr>
            <w:r w:rsidRPr="004F7D18">
              <w:rPr>
                <w:rFonts w:ascii="Arial" w:hAnsi="Arial" w:cs="Arial"/>
                <w:color w:val="000000"/>
              </w:rPr>
              <w:t>1</w:t>
            </w:r>
          </w:p>
        </w:tc>
      </w:tr>
      <w:tr w:rsidR="006F2D2C" w:rsidRPr="004F7D18" w14:paraId="3814FA23" w14:textId="77777777" w:rsidTr="00D72069">
        <w:trPr>
          <w:trHeight w:val="315"/>
        </w:trPr>
        <w:tc>
          <w:tcPr>
            <w:tcW w:w="483" w:type="dxa"/>
            <w:tcBorders>
              <w:top w:val="single" w:sz="6" w:space="0" w:color="CCCCCC"/>
              <w:left w:val="single" w:sz="6" w:space="0" w:color="000000" w:themeColor="text1"/>
              <w:bottom w:val="single" w:sz="6" w:space="0" w:color="000000" w:themeColor="text1"/>
              <w:right w:val="single" w:sz="4" w:space="0" w:color="auto"/>
            </w:tcBorders>
            <w:tcMar>
              <w:top w:w="30" w:type="dxa"/>
              <w:left w:w="45" w:type="dxa"/>
              <w:bottom w:w="30" w:type="dxa"/>
              <w:right w:w="45" w:type="dxa"/>
            </w:tcMar>
            <w:vAlign w:val="bottom"/>
          </w:tcPr>
          <w:p w14:paraId="135F0437" w14:textId="4568952E" w:rsidR="006F2D2C" w:rsidRPr="004F7D18" w:rsidRDefault="00102780" w:rsidP="006F2D2C">
            <w:pPr>
              <w:spacing w:after="0" w:line="240" w:lineRule="auto"/>
              <w:jc w:val="right"/>
              <w:rPr>
                <w:rFonts w:ascii="Arial" w:eastAsia="Times New Roman" w:hAnsi="Arial" w:cs="Arial"/>
                <w:b/>
                <w:bCs/>
              </w:rPr>
            </w:pPr>
            <w:r w:rsidRPr="004F7D18">
              <w:rPr>
                <w:rFonts w:ascii="Arial" w:eastAsia="Times New Roman" w:hAnsi="Arial" w:cs="Arial"/>
                <w:b/>
                <w:bCs/>
              </w:rPr>
              <w:t>74</w:t>
            </w:r>
          </w:p>
        </w:tc>
        <w:tc>
          <w:tcPr>
            <w:tcW w:w="22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F317617" w14:textId="06E637C1" w:rsidR="006F2D2C" w:rsidRPr="004F7D18" w:rsidRDefault="00102780" w:rsidP="006F2D2C">
            <w:pPr>
              <w:spacing w:after="0"/>
              <w:rPr>
                <w:rFonts w:ascii="Arial" w:eastAsia="Arial" w:hAnsi="Arial" w:cs="Arial"/>
                <w:color w:val="000000" w:themeColor="text1"/>
              </w:rPr>
            </w:pPr>
            <w:r w:rsidRPr="004F7D18">
              <w:rPr>
                <w:rFonts w:ascii="Arial" w:eastAsia="Arial" w:hAnsi="Arial" w:cs="Arial"/>
                <w:color w:val="000000" w:themeColor="text1"/>
              </w:rPr>
              <w:t>Select Medical</w:t>
            </w:r>
          </w:p>
        </w:tc>
        <w:tc>
          <w:tcPr>
            <w:tcW w:w="5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78C2E77" w14:textId="48FABBF6" w:rsidR="006F2D2C" w:rsidRPr="004F7D18" w:rsidRDefault="00102780" w:rsidP="006F2D2C">
            <w:pPr>
              <w:spacing w:after="0"/>
              <w:rPr>
                <w:rFonts w:ascii="Arial" w:eastAsia="Arial" w:hAnsi="Arial" w:cs="Arial"/>
                <w:color w:val="000000" w:themeColor="text1"/>
              </w:rPr>
            </w:pPr>
            <w:r w:rsidRPr="004F7D18">
              <w:rPr>
                <w:rFonts w:ascii="Arial" w:eastAsia="Arial" w:hAnsi="Arial" w:cs="Arial"/>
                <w:color w:val="000000" w:themeColor="text1"/>
              </w:rPr>
              <w:t xml:space="preserve">Life after Illness, Injury, or Disability: Promoting Psychological Adjustment and Quality of Life </w:t>
            </w:r>
          </w:p>
        </w:tc>
        <w:tc>
          <w:tcPr>
            <w:tcW w:w="18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7DF6A78" w14:textId="12D3C81F" w:rsidR="006F2D2C" w:rsidRPr="004F7D18" w:rsidRDefault="00102780" w:rsidP="006F2D2C">
            <w:pPr>
              <w:spacing w:after="0"/>
              <w:rPr>
                <w:rFonts w:ascii="Arial" w:eastAsia="Arial" w:hAnsi="Arial" w:cs="Arial"/>
                <w:color w:val="0D0D0D" w:themeColor="text1" w:themeTint="F2"/>
              </w:rPr>
            </w:pPr>
            <w:r w:rsidRPr="004F7D18">
              <w:rPr>
                <w:rFonts w:ascii="Arial" w:eastAsia="Arial" w:hAnsi="Arial" w:cs="Arial"/>
                <w:color w:val="0D0D0D" w:themeColor="text1" w:themeTint="F2"/>
              </w:rPr>
              <w:t xml:space="preserve">Individual &amp; </w:t>
            </w:r>
            <w:proofErr w:type="spellStart"/>
            <w:r w:rsidRPr="004F7D18">
              <w:rPr>
                <w:rFonts w:ascii="Arial" w:eastAsia="Arial" w:hAnsi="Arial" w:cs="Arial"/>
                <w:color w:val="0D0D0D" w:themeColor="text1" w:themeTint="F2"/>
              </w:rPr>
              <w:t>Self Paced</w:t>
            </w:r>
            <w:proofErr w:type="spellEnd"/>
            <w:r w:rsidRPr="004F7D18">
              <w:rPr>
                <w:rFonts w:ascii="Arial" w:eastAsia="Arial" w:hAnsi="Arial" w:cs="Arial"/>
                <w:color w:val="0D0D0D" w:themeColor="text1" w:themeTint="F2"/>
              </w:rPr>
              <w:t xml:space="preserve"> </w:t>
            </w:r>
          </w:p>
        </w:tc>
        <w:tc>
          <w:tcPr>
            <w:tcW w:w="94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1042BE7" w14:textId="5F115D59" w:rsidR="006F2D2C" w:rsidRPr="004F7D18" w:rsidRDefault="00102780" w:rsidP="006F2D2C">
            <w:pPr>
              <w:spacing w:after="0"/>
              <w:jc w:val="center"/>
              <w:rPr>
                <w:rFonts w:ascii="Arial" w:eastAsia="Arial" w:hAnsi="Arial" w:cs="Arial"/>
                <w:color w:val="000000" w:themeColor="text1"/>
              </w:rPr>
            </w:pPr>
            <w:r w:rsidRPr="004F7D18">
              <w:rPr>
                <w:rFonts w:ascii="Arial" w:eastAsia="Arial" w:hAnsi="Arial" w:cs="Arial"/>
                <w:color w:val="000000" w:themeColor="text1"/>
              </w:rPr>
              <w:t xml:space="preserve">1 </w:t>
            </w:r>
          </w:p>
        </w:tc>
      </w:tr>
      <w:tr w:rsidR="00F56079" w:rsidRPr="004F7D18" w14:paraId="0A332631"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17CCD38E" w14:textId="31DA3986"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75</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27DCA2F6" w14:textId="709BDA2D"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56648FEE" w14:textId="260DE922" w:rsidR="00F56079" w:rsidRPr="004F7D18" w:rsidRDefault="00F56079" w:rsidP="00F56079">
            <w:pPr>
              <w:spacing w:after="0"/>
              <w:rPr>
                <w:rFonts w:ascii="Arial" w:eastAsia="Arial" w:hAnsi="Arial" w:cs="Arial"/>
                <w:color w:val="000000" w:themeColor="text1"/>
              </w:rPr>
            </w:pPr>
            <w:r>
              <w:rPr>
                <w:rFonts w:ascii="Calibri" w:hAnsi="Calibri" w:cs="Calibri"/>
                <w:color w:val="000000"/>
              </w:rPr>
              <w:t>A Step-by-Step Guide to Post-Acute Quality Measures (Jennings –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6AF2921F" w14:textId="7EB58FB2"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DCA858" w14:textId="16569168"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6C456260"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674CE0C4" w14:textId="04D9E71F"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76</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0B57BD89" w14:textId="1215126F"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400EEDB0" w14:textId="4D70E305" w:rsidR="00F56079" w:rsidRPr="004F7D18" w:rsidRDefault="00F56079" w:rsidP="00F56079">
            <w:pPr>
              <w:spacing w:after="0"/>
              <w:rPr>
                <w:rFonts w:ascii="Arial" w:eastAsia="Arial" w:hAnsi="Arial" w:cs="Arial"/>
                <w:color w:val="000000" w:themeColor="text1"/>
              </w:rPr>
            </w:pPr>
            <w:r>
              <w:rPr>
                <w:rFonts w:ascii="Calibri" w:hAnsi="Calibri" w:cs="Calibri"/>
                <w:color w:val="000000"/>
              </w:rPr>
              <w:t>Diabetic Wound Management (Davis -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17C14644" w14:textId="7EC22794"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B1638F" w14:textId="79756720"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0F7A3086"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CDBFFC6" w14:textId="0D38638A"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77</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5EF0355B" w14:textId="28023B53"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403BC983" w14:textId="78AAAD00" w:rsidR="00F56079" w:rsidRPr="004F7D18" w:rsidRDefault="00F56079" w:rsidP="00F56079">
            <w:pPr>
              <w:spacing w:after="0"/>
              <w:rPr>
                <w:rFonts w:ascii="Arial" w:eastAsia="Arial" w:hAnsi="Arial" w:cs="Arial"/>
                <w:color w:val="000000" w:themeColor="text1"/>
              </w:rPr>
            </w:pPr>
            <w:r>
              <w:rPr>
                <w:rFonts w:ascii="Calibri" w:hAnsi="Calibri" w:cs="Calibri"/>
                <w:color w:val="000000"/>
              </w:rPr>
              <w:t>Dizziness in Concussion (Frizelle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50AE7E2E" w14:textId="46BBCEA3"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2B9183" w14:textId="2DF323F3"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1</w:t>
            </w:r>
          </w:p>
        </w:tc>
      </w:tr>
      <w:tr w:rsidR="00F56079" w:rsidRPr="004F7D18" w14:paraId="08F3E3F8"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DA447AA" w14:textId="4B4EDB9A"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78</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025E2D70" w14:textId="63B6E7DC"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7201CBA5" w14:textId="7AE9C0CE" w:rsidR="00F56079" w:rsidRPr="004F7D18" w:rsidRDefault="00F56079" w:rsidP="00F56079">
            <w:pPr>
              <w:spacing w:after="0"/>
              <w:rPr>
                <w:rFonts w:ascii="Arial" w:eastAsia="Arial" w:hAnsi="Arial" w:cs="Arial"/>
                <w:color w:val="000000" w:themeColor="text1"/>
              </w:rPr>
            </w:pPr>
            <w:r>
              <w:rPr>
                <w:rFonts w:ascii="Calibri" w:hAnsi="Calibri" w:cs="Calibri"/>
                <w:color w:val="000000"/>
              </w:rPr>
              <w:t>Dry Needling (Handschumacher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49EE6E5B" w14:textId="74968F86"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0C7BBD" w14:textId="4F0D0F13"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1</w:t>
            </w:r>
          </w:p>
        </w:tc>
      </w:tr>
      <w:tr w:rsidR="00F56079" w:rsidRPr="004F7D18" w14:paraId="0BA44934"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F7D6090" w14:textId="08838DC4"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79</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57EE2205" w14:textId="43082E6F"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nil"/>
              <w:right w:val="single" w:sz="4" w:space="0" w:color="000000"/>
            </w:tcBorders>
            <w:tcMar>
              <w:top w:w="30" w:type="dxa"/>
              <w:left w:w="45" w:type="dxa"/>
              <w:bottom w:w="30" w:type="dxa"/>
              <w:right w:w="45" w:type="dxa"/>
            </w:tcMar>
            <w:vAlign w:val="bottom"/>
          </w:tcPr>
          <w:p w14:paraId="659BEC03" w14:textId="2BEA2CB2" w:rsidR="00F56079" w:rsidRPr="004F7D18" w:rsidRDefault="00F56079" w:rsidP="00F56079">
            <w:pPr>
              <w:spacing w:after="0"/>
              <w:rPr>
                <w:rFonts w:ascii="Arial" w:eastAsia="Arial" w:hAnsi="Arial" w:cs="Arial"/>
                <w:color w:val="000000" w:themeColor="text1"/>
              </w:rPr>
            </w:pPr>
            <w:r>
              <w:rPr>
                <w:rFonts w:ascii="Calibri" w:hAnsi="Calibri" w:cs="Calibri"/>
                <w:color w:val="000000"/>
              </w:rPr>
              <w:t>Effective Screening for Musculoskeletal and Neurologic Dysfunction (Duda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29BA12E5" w14:textId="51C1705F"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73B2EE" w14:textId="0500BFD6"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38949537"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8990338" w14:textId="3A7558C3"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80</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611D3F14" w14:textId="08CC279F"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3A09C3E6" w14:textId="1B18BF0E" w:rsidR="00F56079" w:rsidRPr="004F7D18" w:rsidRDefault="00F56079" w:rsidP="00F56079">
            <w:pPr>
              <w:spacing w:after="0"/>
              <w:rPr>
                <w:rFonts w:ascii="Arial" w:eastAsia="Arial" w:hAnsi="Arial" w:cs="Arial"/>
                <w:color w:val="000000" w:themeColor="text1"/>
              </w:rPr>
            </w:pPr>
            <w:r>
              <w:rPr>
                <w:rFonts w:ascii="Calibri" w:hAnsi="Calibri" w:cs="Calibri"/>
                <w:color w:val="000000"/>
              </w:rPr>
              <w:t>Executive Function Deficits in the Adult Population (</w:t>
            </w:r>
            <w:proofErr w:type="spellStart"/>
            <w:r>
              <w:rPr>
                <w:rFonts w:ascii="Calibri" w:hAnsi="Calibri" w:cs="Calibri"/>
                <w:color w:val="000000"/>
              </w:rPr>
              <w:t>Ensslen</w:t>
            </w:r>
            <w:proofErr w:type="spellEnd"/>
            <w:r>
              <w:rPr>
                <w:rFonts w:ascii="Calibri" w:hAnsi="Calibri" w:cs="Calibri"/>
                <w:color w:val="000000"/>
              </w:rPr>
              <w:t>-Boggs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23AD1C08" w14:textId="1F6629B8"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1931B4" w14:textId="2D5B4313"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0A434761"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72D3C1E" w14:textId="66C5976F"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81</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5D681C45" w14:textId="2128F178"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7E1166F1" w14:textId="3AC43999" w:rsidR="00F56079" w:rsidRPr="004F7D18" w:rsidRDefault="00F56079" w:rsidP="00F56079">
            <w:pPr>
              <w:spacing w:after="0"/>
              <w:rPr>
                <w:rFonts w:ascii="Arial" w:eastAsia="Arial" w:hAnsi="Arial" w:cs="Arial"/>
                <w:color w:val="000000" w:themeColor="text1"/>
              </w:rPr>
            </w:pPr>
            <w:r>
              <w:rPr>
                <w:rFonts w:ascii="Calibri" w:hAnsi="Calibri" w:cs="Calibri"/>
                <w:color w:val="000000"/>
              </w:rPr>
              <w:t>Interventions for Arthritis and Rheumatic Diseases (Gillett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7CA7309F" w14:textId="14E2747B"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013461" w14:textId="4E9B5A9D"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6</w:t>
            </w:r>
          </w:p>
        </w:tc>
      </w:tr>
      <w:tr w:rsidR="00F56079" w:rsidRPr="004F7D18" w14:paraId="1FDC39F8"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2161B6B" w14:textId="140E470C"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82</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3526C724" w14:textId="38F02143"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2BB27FCE" w14:textId="6F38D437" w:rsidR="00F56079" w:rsidRPr="004F7D18" w:rsidRDefault="00F56079" w:rsidP="00F56079">
            <w:pPr>
              <w:spacing w:after="0"/>
              <w:rPr>
                <w:rFonts w:ascii="Arial" w:eastAsia="Arial" w:hAnsi="Arial" w:cs="Arial"/>
                <w:color w:val="000000" w:themeColor="text1"/>
              </w:rPr>
            </w:pPr>
            <w:r>
              <w:rPr>
                <w:rFonts w:ascii="Calibri" w:hAnsi="Calibri" w:cs="Calibri"/>
                <w:color w:val="000000"/>
              </w:rPr>
              <w:t>Latest Treatment Considerations in Osteoporosis (Darby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79DDBF80" w14:textId="723229C1"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087E25" w14:textId="0978C0FC"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1</w:t>
            </w:r>
          </w:p>
        </w:tc>
      </w:tr>
      <w:tr w:rsidR="00F56079" w:rsidRPr="004F7D18" w14:paraId="43C8E08D"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EA8A17B" w14:textId="5B1F2C11"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83</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0647C2FB" w14:textId="78903E5D"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0A0FBBC1" w14:textId="50B5662D" w:rsidR="00F56079" w:rsidRPr="004F7D18" w:rsidRDefault="00F56079" w:rsidP="00F56079">
            <w:pPr>
              <w:spacing w:after="0"/>
              <w:rPr>
                <w:rFonts w:ascii="Arial" w:eastAsia="Arial" w:hAnsi="Arial" w:cs="Arial"/>
                <w:color w:val="000000" w:themeColor="text1"/>
              </w:rPr>
            </w:pPr>
            <w:r>
              <w:rPr>
                <w:rFonts w:ascii="Calibri" w:hAnsi="Calibri" w:cs="Calibri"/>
                <w:color w:val="000000"/>
              </w:rPr>
              <w:t>Mastering Wound Care with Modern Technology Advances (Davis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18A280CE" w14:textId="5A1DB7DE"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D342053" w14:textId="4123B297"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6D4FAE96"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0C5B573E" w14:textId="1B5D6087"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84</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272EAD15" w14:textId="118716C3"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44B2C403" w14:textId="0680EA65" w:rsidR="00F56079" w:rsidRPr="004F7D18" w:rsidRDefault="00F56079" w:rsidP="00F56079">
            <w:pPr>
              <w:spacing w:after="0"/>
              <w:rPr>
                <w:rFonts w:ascii="Arial" w:eastAsia="Arial" w:hAnsi="Arial" w:cs="Arial"/>
                <w:color w:val="000000" w:themeColor="text1"/>
              </w:rPr>
            </w:pPr>
            <w:r>
              <w:rPr>
                <w:rFonts w:ascii="Calibri" w:hAnsi="Calibri" w:cs="Calibri"/>
                <w:color w:val="000000"/>
              </w:rPr>
              <w:t>Sensory Integration and Childhood Trauma (Simpson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19168893" w14:textId="1AACD6F9"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822EF2" w14:textId="73BFBD5C"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18FDE839"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24E9A4EF" w14:textId="67EE9B37"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lastRenderedPageBreak/>
              <w:t>85</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326922CB" w14:textId="1DD06763"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0668818B" w14:textId="5F1B0945" w:rsidR="00F56079" w:rsidRPr="004F7D18" w:rsidRDefault="00F56079" w:rsidP="00F56079">
            <w:pPr>
              <w:spacing w:after="0"/>
              <w:rPr>
                <w:rFonts w:ascii="Arial" w:eastAsia="Arial" w:hAnsi="Arial" w:cs="Arial"/>
                <w:color w:val="000000" w:themeColor="text1"/>
              </w:rPr>
            </w:pPr>
            <w:r>
              <w:rPr>
                <w:rFonts w:ascii="Calibri" w:hAnsi="Calibri" w:cs="Calibri"/>
                <w:color w:val="000000"/>
              </w:rPr>
              <w:t>Strategies for the Pediatric Diabetic Patient (Schafer-Clay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723E6305" w14:textId="2B3F80C6"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69B97D" w14:textId="3E3BE434"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349EE626"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5FC29731" w14:textId="7F59062B"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86</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472F0D64" w14:textId="1AAE622E"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73217FF4" w14:textId="2EF93689" w:rsidR="00F56079" w:rsidRPr="004F7D18" w:rsidRDefault="00F56079" w:rsidP="00F56079">
            <w:pPr>
              <w:spacing w:after="0"/>
              <w:rPr>
                <w:rFonts w:ascii="Arial" w:eastAsia="Arial" w:hAnsi="Arial" w:cs="Arial"/>
                <w:color w:val="000000" w:themeColor="text1"/>
              </w:rPr>
            </w:pPr>
            <w:r>
              <w:rPr>
                <w:rFonts w:ascii="Calibri" w:hAnsi="Calibri" w:cs="Calibri"/>
                <w:color w:val="000000"/>
              </w:rPr>
              <w:t>The Psychology of Geriatric Rehabilitation (Dawson –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6736B08B" w14:textId="29ADE59C"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1FBCE8" w14:textId="0F4E6239"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36A6B6FA" w14:textId="77777777" w:rsidTr="00293640">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4EF01FCA" w14:textId="0236EBEC"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87</w:t>
            </w:r>
          </w:p>
        </w:tc>
        <w:tc>
          <w:tcPr>
            <w:tcW w:w="2297" w:type="dxa"/>
            <w:tcBorders>
              <w:top w:val="single" w:sz="4" w:space="0" w:color="000000"/>
              <w:left w:val="single" w:sz="4" w:space="0" w:color="000000"/>
              <w:bottom w:val="single" w:sz="4" w:space="0" w:color="000000"/>
              <w:right w:val="nil"/>
            </w:tcBorders>
            <w:tcMar>
              <w:top w:w="30" w:type="dxa"/>
              <w:left w:w="45" w:type="dxa"/>
              <w:bottom w:w="30" w:type="dxa"/>
              <w:right w:w="45" w:type="dxa"/>
            </w:tcMar>
            <w:vAlign w:val="center"/>
          </w:tcPr>
          <w:p w14:paraId="6D005602" w14:textId="4D1AE24C" w:rsidR="00F56079" w:rsidRPr="004F7D18" w:rsidRDefault="00F56079" w:rsidP="00F56079">
            <w:pPr>
              <w:spacing w:after="0"/>
              <w:rPr>
                <w:rFonts w:ascii="Arial" w:eastAsia="Arial" w:hAnsi="Arial" w:cs="Arial"/>
                <w:color w:val="000000" w:themeColor="text1"/>
              </w:rPr>
            </w:pPr>
            <w:r>
              <w:rPr>
                <w:rFonts w:ascii="Calibri" w:hAnsi="Calibri" w:cs="Calibri"/>
                <w:color w:val="000000"/>
              </w:rPr>
              <w:t xml:space="preserve">Summit Professional Education </w:t>
            </w:r>
          </w:p>
        </w:tc>
        <w:tc>
          <w:tcPr>
            <w:tcW w:w="512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40F06B76" w14:textId="1B68634A" w:rsidR="00F56079" w:rsidRPr="004F7D18" w:rsidRDefault="00F56079" w:rsidP="00F56079">
            <w:pPr>
              <w:spacing w:after="0"/>
              <w:rPr>
                <w:rFonts w:ascii="Arial" w:eastAsia="Arial" w:hAnsi="Arial" w:cs="Arial"/>
                <w:color w:val="000000" w:themeColor="text1"/>
              </w:rPr>
            </w:pPr>
            <w:r>
              <w:rPr>
                <w:rFonts w:ascii="Calibri" w:hAnsi="Calibri" w:cs="Calibri"/>
                <w:color w:val="000000"/>
              </w:rPr>
              <w:t>Trauma-Informed Physical Therapy (Jarzynski -Online)</w:t>
            </w:r>
          </w:p>
        </w:tc>
        <w:tc>
          <w:tcPr>
            <w:tcW w:w="1856" w:type="dxa"/>
            <w:tcBorders>
              <w:top w:val="single" w:sz="4" w:space="0" w:color="000000"/>
              <w:left w:val="nil"/>
              <w:bottom w:val="single" w:sz="4" w:space="0" w:color="000000"/>
              <w:right w:val="single" w:sz="4" w:space="0" w:color="000000"/>
            </w:tcBorders>
            <w:tcMar>
              <w:top w:w="30" w:type="dxa"/>
              <w:left w:w="45" w:type="dxa"/>
              <w:bottom w:w="30" w:type="dxa"/>
              <w:right w:w="45" w:type="dxa"/>
            </w:tcMar>
            <w:vAlign w:val="center"/>
          </w:tcPr>
          <w:p w14:paraId="62575486" w14:textId="0EB5D405"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Individual &amp; </w:t>
            </w:r>
            <w:proofErr w:type="spellStart"/>
            <w:r>
              <w:rPr>
                <w:rFonts w:ascii="Calibri" w:hAnsi="Calibri" w:cs="Calibri"/>
                <w:color w:val="000000"/>
              </w:rPr>
              <w:t>Self Paced</w:t>
            </w:r>
            <w:proofErr w:type="spellEnd"/>
          </w:p>
        </w:tc>
        <w:tc>
          <w:tcPr>
            <w:tcW w:w="94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527D88" w14:textId="709377E4"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2</w:t>
            </w:r>
          </w:p>
        </w:tc>
      </w:tr>
      <w:tr w:rsidR="00F56079" w:rsidRPr="004F7D18" w14:paraId="228AE904" w14:textId="77777777" w:rsidTr="007271DD">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tcPr>
          <w:p w14:paraId="34C6763A" w14:textId="39B1D02F"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89</w:t>
            </w:r>
          </w:p>
        </w:tc>
        <w:tc>
          <w:tcPr>
            <w:tcW w:w="229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bottom"/>
          </w:tcPr>
          <w:p w14:paraId="3CB26E01" w14:textId="646B48E2" w:rsidR="00F56079" w:rsidRPr="004F7D18" w:rsidRDefault="00F56079" w:rsidP="00F56079">
            <w:pPr>
              <w:spacing w:after="0"/>
              <w:rPr>
                <w:rFonts w:ascii="Arial" w:eastAsia="Arial" w:hAnsi="Arial" w:cs="Arial"/>
                <w:color w:val="000000" w:themeColor="text1"/>
              </w:rPr>
            </w:pPr>
            <w:r>
              <w:rPr>
                <w:rFonts w:ascii="Calibri" w:hAnsi="Calibri" w:cs="Calibri"/>
                <w:color w:val="000000"/>
              </w:rPr>
              <w:t>Renown Health</w:t>
            </w:r>
          </w:p>
        </w:tc>
        <w:tc>
          <w:tcPr>
            <w:tcW w:w="5126" w:type="dxa"/>
            <w:tcBorders>
              <w:top w:val="nil"/>
              <w:left w:val="nil"/>
              <w:bottom w:val="single" w:sz="4" w:space="0" w:color="auto"/>
              <w:right w:val="nil"/>
            </w:tcBorders>
            <w:tcMar>
              <w:top w:w="30" w:type="dxa"/>
              <w:left w:w="45" w:type="dxa"/>
              <w:bottom w:w="30" w:type="dxa"/>
              <w:right w:w="45" w:type="dxa"/>
            </w:tcMar>
            <w:vAlign w:val="bottom"/>
          </w:tcPr>
          <w:p w14:paraId="2432FB86" w14:textId="02D7E50A" w:rsidR="00F56079" w:rsidRPr="004F7D18" w:rsidRDefault="00F56079" w:rsidP="00F56079">
            <w:pPr>
              <w:spacing w:after="0"/>
              <w:rPr>
                <w:rFonts w:ascii="Arial" w:eastAsia="Arial" w:hAnsi="Arial" w:cs="Arial"/>
                <w:color w:val="000000" w:themeColor="text1"/>
              </w:rPr>
            </w:pPr>
            <w:r>
              <w:rPr>
                <w:rFonts w:ascii="Calibri" w:hAnsi="Calibri" w:cs="Calibri"/>
                <w:color w:val="000000"/>
              </w:rPr>
              <w:t>Renown Sports Medicine Conference</w:t>
            </w:r>
          </w:p>
        </w:tc>
        <w:tc>
          <w:tcPr>
            <w:tcW w:w="1856"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bottom"/>
          </w:tcPr>
          <w:p w14:paraId="52E81161" w14:textId="2F7A696E"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Onsite </w:t>
            </w:r>
            <w:proofErr w:type="gramStart"/>
            <w:r>
              <w:rPr>
                <w:rFonts w:ascii="Calibri" w:hAnsi="Calibri" w:cs="Calibri"/>
                <w:color w:val="000000"/>
              </w:rPr>
              <w:t>Conference  (</w:t>
            </w:r>
            <w:proofErr w:type="gramEnd"/>
            <w:r>
              <w:rPr>
                <w:rFonts w:ascii="Calibri" w:hAnsi="Calibri" w:cs="Calibri"/>
                <w:color w:val="000000"/>
              </w:rPr>
              <w:t>Renewal)</w:t>
            </w:r>
          </w:p>
        </w:tc>
        <w:tc>
          <w:tcPr>
            <w:tcW w:w="94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bottom"/>
          </w:tcPr>
          <w:p w14:paraId="2BEF9DF1" w14:textId="062B6EAB"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7</w:t>
            </w:r>
          </w:p>
        </w:tc>
      </w:tr>
      <w:tr w:rsidR="00F56079" w:rsidRPr="004F7D18" w14:paraId="5E6121D2" w14:textId="77777777" w:rsidTr="007271DD">
        <w:trPr>
          <w:trHeight w:val="315"/>
        </w:trPr>
        <w:tc>
          <w:tcPr>
            <w:tcW w:w="483" w:type="dxa"/>
            <w:tcBorders>
              <w:top w:val="single" w:sz="6" w:space="0" w:color="CCCCCC"/>
              <w:left w:val="single" w:sz="6" w:space="0" w:color="000000" w:themeColor="text1"/>
              <w:bottom w:val="single" w:sz="6" w:space="0" w:color="000000" w:themeColor="text1"/>
              <w:right w:val="single" w:sz="4" w:space="0" w:color="auto"/>
            </w:tcBorders>
            <w:tcMar>
              <w:top w:w="30" w:type="dxa"/>
              <w:left w:w="45" w:type="dxa"/>
              <w:bottom w:w="30" w:type="dxa"/>
              <w:right w:w="45" w:type="dxa"/>
            </w:tcMar>
            <w:vAlign w:val="bottom"/>
          </w:tcPr>
          <w:p w14:paraId="4619F659" w14:textId="2623A110" w:rsidR="00F56079" w:rsidRPr="004F7D18" w:rsidRDefault="00F56079" w:rsidP="00F56079">
            <w:pPr>
              <w:spacing w:after="0" w:line="240" w:lineRule="auto"/>
              <w:jc w:val="right"/>
              <w:rPr>
                <w:rFonts w:ascii="Arial" w:eastAsia="Times New Roman" w:hAnsi="Arial" w:cs="Arial"/>
                <w:b/>
                <w:bCs/>
              </w:rPr>
            </w:pPr>
            <w:r>
              <w:rPr>
                <w:rFonts w:ascii="Arial" w:eastAsia="Times New Roman" w:hAnsi="Arial" w:cs="Arial"/>
                <w:b/>
                <w:bCs/>
              </w:rPr>
              <w:t>89</w:t>
            </w:r>
          </w:p>
        </w:tc>
        <w:tc>
          <w:tcPr>
            <w:tcW w:w="22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D0CA180" w14:textId="4B414819" w:rsidR="00F56079" w:rsidRPr="004F7D18" w:rsidRDefault="00F56079" w:rsidP="00F56079">
            <w:pPr>
              <w:spacing w:after="0"/>
              <w:rPr>
                <w:rFonts w:ascii="Arial" w:eastAsia="Arial" w:hAnsi="Arial" w:cs="Arial"/>
                <w:color w:val="000000" w:themeColor="text1"/>
              </w:rPr>
            </w:pPr>
            <w:proofErr w:type="spellStart"/>
            <w:r>
              <w:rPr>
                <w:rFonts w:ascii="Calibri" w:hAnsi="Calibri" w:cs="Calibri"/>
                <w:color w:val="000000"/>
              </w:rPr>
              <w:t>Pelvicon</w:t>
            </w:r>
            <w:proofErr w:type="spellEnd"/>
          </w:p>
        </w:tc>
        <w:tc>
          <w:tcPr>
            <w:tcW w:w="5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89C9E4B" w14:textId="2277C6D8" w:rsidR="00F56079" w:rsidRPr="004F7D18" w:rsidRDefault="00F56079" w:rsidP="00F56079">
            <w:pPr>
              <w:spacing w:after="0"/>
              <w:rPr>
                <w:rFonts w:ascii="Arial" w:eastAsia="Arial" w:hAnsi="Arial" w:cs="Arial"/>
                <w:color w:val="000000" w:themeColor="text1"/>
              </w:rPr>
            </w:pPr>
            <w:proofErr w:type="spellStart"/>
            <w:r>
              <w:rPr>
                <w:rFonts w:ascii="Calibri" w:hAnsi="Calibri" w:cs="Calibri"/>
                <w:color w:val="000000"/>
              </w:rPr>
              <w:t>Pelvicon</w:t>
            </w:r>
            <w:proofErr w:type="spellEnd"/>
            <w:r>
              <w:rPr>
                <w:rFonts w:ascii="Calibri" w:hAnsi="Calibri" w:cs="Calibri"/>
                <w:color w:val="000000"/>
              </w:rPr>
              <w:t xml:space="preserve"> 2023</w:t>
            </w:r>
          </w:p>
        </w:tc>
        <w:tc>
          <w:tcPr>
            <w:tcW w:w="18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B716136" w14:textId="68140530" w:rsidR="00F56079" w:rsidRPr="004F7D18" w:rsidRDefault="00F56079" w:rsidP="00F56079">
            <w:pPr>
              <w:spacing w:after="0"/>
              <w:rPr>
                <w:rFonts w:ascii="Arial" w:eastAsia="Arial" w:hAnsi="Arial" w:cs="Arial"/>
                <w:color w:val="0D0D0D" w:themeColor="text1" w:themeTint="F2"/>
              </w:rPr>
            </w:pPr>
            <w:r>
              <w:rPr>
                <w:rFonts w:ascii="Calibri" w:hAnsi="Calibri" w:cs="Calibri"/>
                <w:color w:val="000000"/>
              </w:rPr>
              <w:t xml:space="preserve">Onsite Conference  </w:t>
            </w:r>
          </w:p>
        </w:tc>
        <w:tc>
          <w:tcPr>
            <w:tcW w:w="94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7AB36C6" w14:textId="6317EF88" w:rsidR="00F56079" w:rsidRPr="004F7D18" w:rsidRDefault="00F56079" w:rsidP="00F56079">
            <w:pPr>
              <w:spacing w:after="0"/>
              <w:jc w:val="center"/>
              <w:rPr>
                <w:rFonts w:ascii="Arial" w:eastAsia="Arial" w:hAnsi="Arial" w:cs="Arial"/>
                <w:color w:val="000000" w:themeColor="text1"/>
              </w:rPr>
            </w:pPr>
            <w:r>
              <w:rPr>
                <w:rFonts w:ascii="Calibri" w:hAnsi="Calibri" w:cs="Calibri"/>
                <w:color w:val="000000"/>
              </w:rPr>
              <w:t>14.25</w:t>
            </w:r>
          </w:p>
        </w:tc>
      </w:tr>
      <w:tr w:rsidR="006F447D" w:rsidRPr="004F7D18" w14:paraId="3E2CC61F" w14:textId="77777777" w:rsidTr="00E625B8">
        <w:trPr>
          <w:trHeight w:val="315"/>
        </w:trPr>
        <w:tc>
          <w:tcPr>
            <w:tcW w:w="483" w:type="dxa"/>
            <w:tcBorders>
              <w:top w:val="single" w:sz="6" w:space="0" w:color="CCCCCC"/>
              <w:left w:val="single" w:sz="6" w:space="0" w:color="000000" w:themeColor="text1"/>
              <w:bottom w:val="single" w:sz="6" w:space="0" w:color="000000" w:themeColor="text1"/>
              <w:right w:val="single" w:sz="4" w:space="0" w:color="auto"/>
            </w:tcBorders>
            <w:tcMar>
              <w:top w:w="30" w:type="dxa"/>
              <w:left w:w="45" w:type="dxa"/>
              <w:bottom w:w="30" w:type="dxa"/>
              <w:right w:w="45" w:type="dxa"/>
            </w:tcMar>
          </w:tcPr>
          <w:p w14:paraId="4F5B519A" w14:textId="375CC711" w:rsidR="006F447D" w:rsidRPr="00081E38" w:rsidRDefault="006F447D" w:rsidP="006F447D">
            <w:pPr>
              <w:spacing w:after="0" w:line="240" w:lineRule="auto"/>
              <w:jc w:val="right"/>
              <w:rPr>
                <w:rFonts w:ascii="Arial" w:eastAsia="Times New Roman" w:hAnsi="Arial" w:cs="Arial"/>
                <w:b/>
                <w:bCs/>
              </w:rPr>
            </w:pPr>
            <w:r w:rsidRPr="00081E38">
              <w:rPr>
                <w:b/>
                <w:bCs/>
              </w:rPr>
              <w:t>90</w:t>
            </w:r>
          </w:p>
        </w:tc>
        <w:tc>
          <w:tcPr>
            <w:tcW w:w="22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7D565264" w14:textId="7D4D9CB5" w:rsidR="006F447D" w:rsidRPr="004F7D18" w:rsidRDefault="006F447D" w:rsidP="006F447D">
            <w:pPr>
              <w:spacing w:after="0"/>
              <w:rPr>
                <w:rFonts w:ascii="Arial" w:eastAsia="Arial" w:hAnsi="Arial" w:cs="Arial"/>
                <w:color w:val="000000" w:themeColor="text1"/>
              </w:rPr>
            </w:pPr>
            <w:r w:rsidRPr="00A80FA8">
              <w:t>KIMEU by KIME Performance PT</w:t>
            </w:r>
          </w:p>
        </w:tc>
        <w:tc>
          <w:tcPr>
            <w:tcW w:w="5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73A3B12C" w14:textId="2581BB2D" w:rsidR="006F447D" w:rsidRPr="004F7D18" w:rsidRDefault="006F447D" w:rsidP="006F447D">
            <w:pPr>
              <w:spacing w:after="0"/>
              <w:rPr>
                <w:rFonts w:ascii="Arial" w:eastAsia="Arial" w:hAnsi="Arial" w:cs="Arial"/>
                <w:color w:val="000000" w:themeColor="text1"/>
              </w:rPr>
            </w:pPr>
            <w:proofErr w:type="spellStart"/>
            <w:r w:rsidRPr="00A80FA8">
              <w:t>HIgh</w:t>
            </w:r>
            <w:proofErr w:type="spellEnd"/>
            <w:r w:rsidRPr="00A80FA8">
              <w:t xml:space="preserve"> Performance Sports Medicine</w:t>
            </w:r>
          </w:p>
        </w:tc>
        <w:tc>
          <w:tcPr>
            <w:tcW w:w="18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69D0E615" w14:textId="7CF664B7" w:rsidR="006F447D" w:rsidRPr="004F7D18" w:rsidRDefault="006F447D" w:rsidP="006F447D">
            <w:pPr>
              <w:spacing w:after="0"/>
              <w:rPr>
                <w:rFonts w:ascii="Arial" w:eastAsia="Arial" w:hAnsi="Arial" w:cs="Arial"/>
                <w:color w:val="0D0D0D" w:themeColor="text1" w:themeTint="F2"/>
              </w:rPr>
            </w:pPr>
            <w:r w:rsidRPr="00A80FA8">
              <w:t>Individual &amp; Hybrid</w:t>
            </w:r>
          </w:p>
        </w:tc>
        <w:tc>
          <w:tcPr>
            <w:tcW w:w="94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0E17B2A3" w14:textId="1382C99A" w:rsidR="006F447D" w:rsidRPr="004F7D18" w:rsidRDefault="006F447D" w:rsidP="006F447D">
            <w:pPr>
              <w:spacing w:after="0"/>
              <w:jc w:val="center"/>
              <w:rPr>
                <w:rFonts w:ascii="Arial" w:eastAsia="Arial" w:hAnsi="Arial" w:cs="Arial"/>
                <w:color w:val="000000" w:themeColor="text1"/>
              </w:rPr>
            </w:pPr>
            <w:r w:rsidRPr="00A80FA8">
              <w:t>24</w:t>
            </w:r>
          </w:p>
        </w:tc>
      </w:tr>
      <w:tr w:rsidR="00081E38" w:rsidRPr="00081E38" w14:paraId="28090185" w14:textId="77777777" w:rsidTr="00081E38">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30" w:type="dxa"/>
              <w:left w:w="45" w:type="dxa"/>
              <w:bottom w:w="30" w:type="dxa"/>
              <w:right w:w="45" w:type="dxa"/>
            </w:tcMar>
            <w:vAlign w:val="bottom"/>
          </w:tcPr>
          <w:p w14:paraId="18038604" w14:textId="77777777" w:rsidR="00081E38" w:rsidRPr="00081E38" w:rsidRDefault="00081E38" w:rsidP="00081E38">
            <w:pPr>
              <w:spacing w:after="0" w:line="240" w:lineRule="auto"/>
              <w:jc w:val="right"/>
              <w:rPr>
                <w:rFonts w:ascii="Arial" w:eastAsia="Times New Roman" w:hAnsi="Arial" w:cs="Arial"/>
                <w:b/>
                <w:bCs/>
              </w:rPr>
            </w:pPr>
            <w:r w:rsidRPr="00081E38">
              <w:rPr>
                <w:rFonts w:ascii="Arial" w:eastAsia="Times New Roman" w:hAnsi="Arial" w:cs="Arial"/>
                <w:b/>
                <w:bCs/>
              </w:rPr>
              <w:t>91</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A38FD40" w14:textId="77777777" w:rsidR="00081E38" w:rsidRPr="00081E38" w:rsidRDefault="00081E38" w:rsidP="00081E38">
            <w:pPr>
              <w:spacing w:after="0"/>
              <w:rPr>
                <w:rFonts w:ascii="Arial" w:eastAsia="Arial" w:hAnsi="Arial" w:cs="Arial"/>
                <w:color w:val="000000" w:themeColor="text1"/>
              </w:rPr>
            </w:pPr>
            <w:r w:rsidRPr="00081E38">
              <w:rPr>
                <w:rFonts w:ascii="Arial" w:eastAsia="Arial" w:hAnsi="Arial" w:cs="Arial"/>
                <w:color w:val="000000" w:themeColor="text1"/>
              </w:rPr>
              <w:t>KIMEU by KIME Performance PT</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7586A1F" w14:textId="77777777" w:rsidR="00081E38" w:rsidRPr="00081E38" w:rsidRDefault="00081E38" w:rsidP="00081E38">
            <w:pPr>
              <w:spacing w:after="0"/>
              <w:rPr>
                <w:rFonts w:ascii="Arial" w:eastAsia="Arial" w:hAnsi="Arial" w:cs="Arial"/>
                <w:color w:val="000000" w:themeColor="text1"/>
              </w:rPr>
            </w:pPr>
            <w:r w:rsidRPr="00081E38">
              <w:rPr>
                <w:rFonts w:ascii="Arial" w:eastAsia="Arial" w:hAnsi="Arial" w:cs="Arial"/>
                <w:color w:val="000000" w:themeColor="text1"/>
              </w:rPr>
              <w:t>Bridge The Gap: Optimal Shoulder Health</w:t>
            </w:r>
          </w:p>
        </w:tc>
        <w:tc>
          <w:tcPr>
            <w:tcW w:w="185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5EC1A59" w14:textId="77777777" w:rsidR="00081E38" w:rsidRPr="00081E38" w:rsidRDefault="00081E38" w:rsidP="00081E38">
            <w:pPr>
              <w:spacing w:after="0"/>
              <w:rPr>
                <w:rFonts w:ascii="Arial" w:eastAsia="Arial" w:hAnsi="Arial" w:cs="Arial"/>
                <w:color w:val="0D0D0D" w:themeColor="text1" w:themeTint="F2"/>
              </w:rPr>
            </w:pPr>
            <w:r w:rsidRPr="00081E38">
              <w:rPr>
                <w:rFonts w:ascii="Arial" w:eastAsia="Arial" w:hAnsi="Arial" w:cs="Arial"/>
                <w:color w:val="0D0D0D" w:themeColor="text1" w:themeTint="F2"/>
              </w:rPr>
              <w:t xml:space="preserve">Individual &amp; </w:t>
            </w:r>
            <w:proofErr w:type="spellStart"/>
            <w:r w:rsidRPr="00081E38">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DBBC888" w14:textId="77777777" w:rsidR="00081E38" w:rsidRPr="00081E38" w:rsidRDefault="00081E38" w:rsidP="00081E38">
            <w:pPr>
              <w:spacing w:after="0"/>
              <w:jc w:val="center"/>
              <w:rPr>
                <w:rFonts w:ascii="Arial" w:eastAsia="Arial" w:hAnsi="Arial" w:cs="Arial"/>
                <w:color w:val="000000" w:themeColor="text1"/>
              </w:rPr>
            </w:pPr>
            <w:r w:rsidRPr="00081E38">
              <w:rPr>
                <w:rFonts w:ascii="Arial" w:eastAsia="Arial" w:hAnsi="Arial" w:cs="Arial"/>
                <w:color w:val="000000" w:themeColor="text1"/>
              </w:rPr>
              <w:t>6</w:t>
            </w:r>
          </w:p>
        </w:tc>
      </w:tr>
      <w:tr w:rsidR="00081E38" w:rsidRPr="00081E38" w14:paraId="1CD34ADB" w14:textId="77777777" w:rsidTr="00081E38">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30" w:type="dxa"/>
              <w:left w:w="45" w:type="dxa"/>
              <w:bottom w:w="30" w:type="dxa"/>
              <w:right w:w="45" w:type="dxa"/>
            </w:tcMar>
            <w:vAlign w:val="bottom"/>
          </w:tcPr>
          <w:p w14:paraId="7C8C0562" w14:textId="77777777" w:rsidR="00081E38" w:rsidRPr="00081E38" w:rsidRDefault="00081E38" w:rsidP="00081E38">
            <w:pPr>
              <w:spacing w:after="0" w:line="240" w:lineRule="auto"/>
              <w:jc w:val="right"/>
              <w:rPr>
                <w:rFonts w:ascii="Arial" w:eastAsia="Times New Roman" w:hAnsi="Arial" w:cs="Arial"/>
                <w:b/>
                <w:bCs/>
              </w:rPr>
            </w:pPr>
            <w:r w:rsidRPr="00081E38">
              <w:rPr>
                <w:rFonts w:ascii="Arial" w:eastAsia="Times New Roman" w:hAnsi="Arial" w:cs="Arial"/>
                <w:b/>
                <w:bCs/>
              </w:rPr>
              <w:t>92</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2B7780A" w14:textId="77777777" w:rsidR="00081E38" w:rsidRPr="00081E38" w:rsidRDefault="00081E38" w:rsidP="00081E38">
            <w:pPr>
              <w:spacing w:after="0"/>
              <w:rPr>
                <w:rFonts w:ascii="Arial" w:eastAsia="Arial" w:hAnsi="Arial" w:cs="Arial"/>
                <w:color w:val="000000" w:themeColor="text1"/>
              </w:rPr>
            </w:pPr>
            <w:r w:rsidRPr="00081E38">
              <w:rPr>
                <w:rFonts w:ascii="Arial" w:eastAsia="Arial" w:hAnsi="Arial" w:cs="Arial"/>
                <w:color w:val="000000" w:themeColor="text1"/>
              </w:rPr>
              <w:t>KIMEU by KIME Performance PT</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384DFC9" w14:textId="77777777" w:rsidR="00081E38" w:rsidRPr="00081E38" w:rsidRDefault="00081E38" w:rsidP="00081E38">
            <w:pPr>
              <w:spacing w:after="0"/>
              <w:rPr>
                <w:rFonts w:ascii="Arial" w:eastAsia="Arial" w:hAnsi="Arial" w:cs="Arial"/>
                <w:color w:val="000000" w:themeColor="text1"/>
              </w:rPr>
            </w:pPr>
            <w:r w:rsidRPr="00081E38">
              <w:rPr>
                <w:rFonts w:ascii="Arial" w:eastAsia="Arial" w:hAnsi="Arial" w:cs="Arial"/>
                <w:color w:val="000000" w:themeColor="text1"/>
              </w:rPr>
              <w:t>Bridge The Gap: Optimal Knee Health</w:t>
            </w:r>
          </w:p>
        </w:tc>
        <w:tc>
          <w:tcPr>
            <w:tcW w:w="185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4B8A1F26" w14:textId="77777777" w:rsidR="00081E38" w:rsidRPr="00081E38" w:rsidRDefault="00081E38" w:rsidP="00081E38">
            <w:pPr>
              <w:spacing w:after="0"/>
              <w:rPr>
                <w:rFonts w:ascii="Arial" w:eastAsia="Arial" w:hAnsi="Arial" w:cs="Arial"/>
                <w:color w:val="0D0D0D" w:themeColor="text1" w:themeTint="F2"/>
              </w:rPr>
            </w:pPr>
            <w:r w:rsidRPr="00081E38">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0CD9DBD6" w14:textId="77777777" w:rsidR="00081E38" w:rsidRPr="00081E38" w:rsidRDefault="00081E38" w:rsidP="00081E38">
            <w:pPr>
              <w:spacing w:after="0"/>
              <w:jc w:val="center"/>
              <w:rPr>
                <w:rFonts w:ascii="Arial" w:eastAsia="Arial" w:hAnsi="Arial" w:cs="Arial"/>
                <w:color w:val="000000" w:themeColor="text1"/>
              </w:rPr>
            </w:pPr>
            <w:r w:rsidRPr="00081E38">
              <w:rPr>
                <w:rFonts w:ascii="Arial" w:eastAsia="Arial" w:hAnsi="Arial" w:cs="Arial"/>
                <w:color w:val="000000" w:themeColor="text1"/>
              </w:rPr>
              <w:t>8</w:t>
            </w:r>
          </w:p>
        </w:tc>
      </w:tr>
      <w:tr w:rsidR="00081E38" w:rsidRPr="00081E38" w14:paraId="78DFAE25" w14:textId="77777777" w:rsidTr="00081E38">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30" w:type="dxa"/>
              <w:left w:w="45" w:type="dxa"/>
              <w:bottom w:w="30" w:type="dxa"/>
              <w:right w:w="45" w:type="dxa"/>
            </w:tcMar>
            <w:vAlign w:val="bottom"/>
          </w:tcPr>
          <w:p w14:paraId="70EB6A2E" w14:textId="77777777" w:rsidR="00081E38" w:rsidRPr="00081E38" w:rsidRDefault="00081E38" w:rsidP="00081E38">
            <w:pPr>
              <w:spacing w:after="0" w:line="240" w:lineRule="auto"/>
              <w:jc w:val="right"/>
              <w:rPr>
                <w:rFonts w:ascii="Arial" w:eastAsia="Times New Roman" w:hAnsi="Arial" w:cs="Arial"/>
                <w:b/>
                <w:bCs/>
              </w:rPr>
            </w:pPr>
            <w:r w:rsidRPr="00081E38">
              <w:rPr>
                <w:rFonts w:ascii="Arial" w:eastAsia="Times New Roman" w:hAnsi="Arial" w:cs="Arial"/>
                <w:b/>
                <w:bCs/>
              </w:rPr>
              <w:t>93</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12555083" w14:textId="77777777" w:rsidR="00081E38" w:rsidRPr="00081E38" w:rsidRDefault="00081E38" w:rsidP="00081E38">
            <w:pPr>
              <w:spacing w:after="0"/>
              <w:rPr>
                <w:rFonts w:ascii="Arial" w:eastAsia="Arial" w:hAnsi="Arial" w:cs="Arial"/>
                <w:color w:val="000000" w:themeColor="text1"/>
              </w:rPr>
            </w:pPr>
            <w:r w:rsidRPr="00081E38">
              <w:rPr>
                <w:rFonts w:ascii="Arial" w:eastAsia="Arial" w:hAnsi="Arial" w:cs="Arial"/>
                <w:color w:val="000000" w:themeColor="text1"/>
              </w:rPr>
              <w:t>KIMEU by KIME Performance PT</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6DFE7758" w14:textId="77777777" w:rsidR="00081E38" w:rsidRPr="00081E38" w:rsidRDefault="00081E38" w:rsidP="00081E38">
            <w:pPr>
              <w:spacing w:after="0"/>
              <w:rPr>
                <w:rFonts w:ascii="Arial" w:eastAsia="Arial" w:hAnsi="Arial" w:cs="Arial"/>
                <w:color w:val="000000" w:themeColor="text1"/>
              </w:rPr>
            </w:pPr>
            <w:r w:rsidRPr="00081E38">
              <w:rPr>
                <w:rFonts w:ascii="Arial" w:eastAsia="Arial" w:hAnsi="Arial" w:cs="Arial"/>
                <w:color w:val="000000" w:themeColor="text1"/>
              </w:rPr>
              <w:t>Bridge The Gap: Optimal Spine Health</w:t>
            </w:r>
          </w:p>
        </w:tc>
        <w:tc>
          <w:tcPr>
            <w:tcW w:w="185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6356F4B" w14:textId="77777777" w:rsidR="00081E38" w:rsidRPr="00081E38" w:rsidRDefault="00081E38" w:rsidP="00081E38">
            <w:pPr>
              <w:spacing w:after="0"/>
              <w:rPr>
                <w:rFonts w:ascii="Arial" w:eastAsia="Arial" w:hAnsi="Arial" w:cs="Arial"/>
                <w:color w:val="0D0D0D" w:themeColor="text1" w:themeTint="F2"/>
              </w:rPr>
            </w:pPr>
            <w:r w:rsidRPr="00081E38">
              <w:rPr>
                <w:rFonts w:ascii="Arial" w:eastAsia="Arial" w:hAnsi="Arial" w:cs="Arial"/>
                <w:color w:val="0D0D0D" w:themeColor="text1" w:themeTint="F2"/>
              </w:rPr>
              <w:t xml:space="preserve">Individual &amp; </w:t>
            </w:r>
            <w:proofErr w:type="spellStart"/>
            <w:r w:rsidRPr="00081E38">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AFB61B1" w14:textId="77777777" w:rsidR="00081E38" w:rsidRPr="00081E38" w:rsidRDefault="00081E38" w:rsidP="00081E38">
            <w:pPr>
              <w:spacing w:after="0"/>
              <w:jc w:val="center"/>
              <w:rPr>
                <w:rFonts w:ascii="Arial" w:eastAsia="Arial" w:hAnsi="Arial" w:cs="Arial"/>
                <w:color w:val="000000" w:themeColor="text1"/>
              </w:rPr>
            </w:pPr>
            <w:r w:rsidRPr="00081E38">
              <w:rPr>
                <w:rFonts w:ascii="Arial" w:eastAsia="Arial" w:hAnsi="Arial" w:cs="Arial"/>
                <w:color w:val="000000" w:themeColor="text1"/>
              </w:rPr>
              <w:t>7.5</w:t>
            </w:r>
          </w:p>
        </w:tc>
      </w:tr>
      <w:tr w:rsidR="000B5146" w:rsidRPr="000B5146" w14:paraId="298BA645" w14:textId="77777777" w:rsidTr="000B5146">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30" w:type="dxa"/>
              <w:left w:w="45" w:type="dxa"/>
              <w:bottom w:w="30" w:type="dxa"/>
              <w:right w:w="45" w:type="dxa"/>
            </w:tcMar>
            <w:vAlign w:val="bottom"/>
          </w:tcPr>
          <w:p w14:paraId="19904CB5" w14:textId="77777777" w:rsidR="000B5146" w:rsidRPr="000B5146" w:rsidRDefault="000B5146" w:rsidP="000B5146">
            <w:pPr>
              <w:spacing w:after="0" w:line="240" w:lineRule="auto"/>
              <w:jc w:val="right"/>
              <w:rPr>
                <w:rFonts w:ascii="Arial" w:eastAsia="Times New Roman" w:hAnsi="Arial" w:cs="Arial"/>
                <w:b/>
                <w:bCs/>
              </w:rPr>
            </w:pPr>
            <w:r w:rsidRPr="000B5146">
              <w:rPr>
                <w:rFonts w:ascii="Arial" w:eastAsia="Times New Roman" w:hAnsi="Arial" w:cs="Arial"/>
                <w:b/>
                <w:bCs/>
              </w:rPr>
              <w:t>94</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4FDB7393" w14:textId="77777777" w:rsidR="000B5146" w:rsidRPr="000B5146" w:rsidRDefault="000B5146" w:rsidP="000B5146">
            <w:pPr>
              <w:spacing w:after="0"/>
              <w:rPr>
                <w:rFonts w:ascii="Arial" w:eastAsia="Arial" w:hAnsi="Arial" w:cs="Arial"/>
                <w:color w:val="000000" w:themeColor="text1"/>
              </w:rPr>
            </w:pPr>
            <w:r w:rsidRPr="000B5146">
              <w:rPr>
                <w:rFonts w:ascii="Arial" w:eastAsia="Arial" w:hAnsi="Arial" w:cs="Arial"/>
                <w:color w:val="000000" w:themeColor="text1"/>
              </w:rPr>
              <w:t>Evidence in Motion</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30EDB49B" w14:textId="77777777" w:rsidR="000B5146" w:rsidRPr="000B5146" w:rsidRDefault="000B5146" w:rsidP="000B5146">
            <w:pPr>
              <w:spacing w:after="0"/>
              <w:rPr>
                <w:rFonts w:ascii="Arial" w:eastAsia="Arial" w:hAnsi="Arial" w:cs="Arial"/>
                <w:color w:val="000000" w:themeColor="text1"/>
              </w:rPr>
            </w:pPr>
            <w:r w:rsidRPr="000B5146">
              <w:rPr>
                <w:rFonts w:ascii="Arial" w:eastAsia="Arial" w:hAnsi="Arial" w:cs="Arial"/>
                <w:color w:val="000000" w:themeColor="text1"/>
              </w:rPr>
              <w:t>Pain Science in Motion v Congress</w:t>
            </w:r>
          </w:p>
        </w:tc>
        <w:tc>
          <w:tcPr>
            <w:tcW w:w="185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A366EDC" w14:textId="77777777" w:rsidR="000B5146" w:rsidRPr="000B5146" w:rsidRDefault="000B5146" w:rsidP="000B5146">
            <w:pPr>
              <w:spacing w:after="0"/>
              <w:rPr>
                <w:rFonts w:ascii="Arial" w:eastAsia="Arial" w:hAnsi="Arial" w:cs="Arial"/>
                <w:color w:val="0D0D0D" w:themeColor="text1" w:themeTint="F2"/>
              </w:rPr>
            </w:pPr>
            <w:r w:rsidRPr="000B5146">
              <w:rPr>
                <w:rFonts w:ascii="Arial" w:eastAsia="Arial" w:hAnsi="Arial" w:cs="Arial"/>
                <w:color w:val="0D0D0D" w:themeColor="text1" w:themeTint="F2"/>
              </w:rPr>
              <w:t>Conference &amp; Onsite</w:t>
            </w:r>
          </w:p>
        </w:tc>
        <w:tc>
          <w:tcPr>
            <w:tcW w:w="948"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0547AB84" w14:textId="77777777" w:rsidR="000B5146" w:rsidRPr="000B5146" w:rsidRDefault="000B5146" w:rsidP="000B5146">
            <w:pPr>
              <w:spacing w:after="0"/>
              <w:jc w:val="center"/>
              <w:rPr>
                <w:rFonts w:ascii="Arial" w:eastAsia="Arial" w:hAnsi="Arial" w:cs="Arial"/>
                <w:color w:val="000000" w:themeColor="text1"/>
              </w:rPr>
            </w:pPr>
            <w:r w:rsidRPr="000B5146">
              <w:rPr>
                <w:rFonts w:ascii="Arial" w:eastAsia="Arial" w:hAnsi="Arial" w:cs="Arial"/>
                <w:color w:val="000000" w:themeColor="text1"/>
              </w:rPr>
              <w:t>18</w:t>
            </w:r>
          </w:p>
        </w:tc>
      </w:tr>
      <w:tr w:rsidR="000B5146" w:rsidRPr="000B5146" w14:paraId="26E47434" w14:textId="77777777" w:rsidTr="000B5146">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30" w:type="dxa"/>
              <w:left w:w="45" w:type="dxa"/>
              <w:bottom w:w="30" w:type="dxa"/>
              <w:right w:w="45" w:type="dxa"/>
            </w:tcMar>
            <w:vAlign w:val="bottom"/>
          </w:tcPr>
          <w:p w14:paraId="0CE8C177" w14:textId="77777777" w:rsidR="000B5146" w:rsidRPr="000B5146" w:rsidRDefault="000B5146" w:rsidP="000B5146">
            <w:pPr>
              <w:spacing w:after="0" w:line="240" w:lineRule="auto"/>
              <w:jc w:val="right"/>
              <w:rPr>
                <w:rFonts w:ascii="Arial" w:eastAsia="Times New Roman" w:hAnsi="Arial" w:cs="Arial"/>
                <w:b/>
                <w:bCs/>
              </w:rPr>
            </w:pPr>
            <w:r w:rsidRPr="000B5146">
              <w:rPr>
                <w:rFonts w:ascii="Arial" w:eastAsia="Times New Roman" w:hAnsi="Arial" w:cs="Arial"/>
                <w:b/>
                <w:bCs/>
              </w:rPr>
              <w:t>95</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852BD3C" w14:textId="77777777" w:rsidR="000B5146" w:rsidRPr="000B5146" w:rsidRDefault="000B5146" w:rsidP="000B5146">
            <w:pPr>
              <w:spacing w:after="0"/>
              <w:rPr>
                <w:rFonts w:ascii="Arial" w:eastAsia="Arial" w:hAnsi="Arial" w:cs="Arial"/>
                <w:color w:val="000000" w:themeColor="text1"/>
              </w:rPr>
            </w:pPr>
            <w:r w:rsidRPr="000B5146">
              <w:rPr>
                <w:rFonts w:ascii="Arial" w:eastAsia="Arial" w:hAnsi="Arial" w:cs="Arial"/>
                <w:color w:val="000000" w:themeColor="text1"/>
              </w:rPr>
              <w:t xml:space="preserve">The Institute of Clinical Excellence </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93279D0" w14:textId="77777777" w:rsidR="000B5146" w:rsidRPr="000B5146" w:rsidRDefault="000B5146" w:rsidP="000B5146">
            <w:pPr>
              <w:spacing w:after="0"/>
              <w:rPr>
                <w:rFonts w:ascii="Arial" w:eastAsia="Arial" w:hAnsi="Arial" w:cs="Arial"/>
                <w:color w:val="000000" w:themeColor="text1"/>
              </w:rPr>
            </w:pPr>
            <w:r w:rsidRPr="000B5146">
              <w:rPr>
                <w:rFonts w:ascii="Arial" w:eastAsia="Arial" w:hAnsi="Arial" w:cs="Arial"/>
                <w:color w:val="000000" w:themeColor="text1"/>
              </w:rPr>
              <w:t>Total Spine Thrust Manipulation</w:t>
            </w:r>
          </w:p>
        </w:tc>
        <w:tc>
          <w:tcPr>
            <w:tcW w:w="185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0782AA8" w14:textId="77777777" w:rsidR="000B5146" w:rsidRPr="000B5146" w:rsidRDefault="000B5146" w:rsidP="000B5146">
            <w:pPr>
              <w:spacing w:after="0"/>
              <w:rPr>
                <w:rFonts w:ascii="Arial" w:eastAsia="Arial" w:hAnsi="Arial" w:cs="Arial"/>
                <w:color w:val="0D0D0D" w:themeColor="text1" w:themeTint="F2"/>
              </w:rPr>
            </w:pPr>
            <w:r w:rsidRPr="000B5146">
              <w:rPr>
                <w:rFonts w:ascii="Arial" w:eastAsia="Arial" w:hAnsi="Arial" w:cs="Arial"/>
                <w:color w:val="0D0D0D" w:themeColor="text1" w:themeTint="F2"/>
              </w:rPr>
              <w:t>Conference &amp; Onsite</w:t>
            </w:r>
          </w:p>
        </w:tc>
        <w:tc>
          <w:tcPr>
            <w:tcW w:w="948"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3D093FE1" w14:textId="77777777" w:rsidR="000B5146" w:rsidRPr="000B5146" w:rsidRDefault="000B5146" w:rsidP="000B5146">
            <w:pPr>
              <w:spacing w:after="0"/>
              <w:jc w:val="center"/>
              <w:rPr>
                <w:rFonts w:ascii="Arial" w:eastAsia="Arial" w:hAnsi="Arial" w:cs="Arial"/>
                <w:color w:val="000000" w:themeColor="text1"/>
              </w:rPr>
            </w:pPr>
            <w:r w:rsidRPr="000B5146">
              <w:rPr>
                <w:rFonts w:ascii="Arial" w:eastAsia="Arial" w:hAnsi="Arial" w:cs="Arial"/>
                <w:color w:val="000000" w:themeColor="text1"/>
              </w:rPr>
              <w:t>16</w:t>
            </w:r>
          </w:p>
        </w:tc>
      </w:tr>
      <w:tr w:rsidR="00507352" w:rsidRPr="00507352" w14:paraId="304BC0FC" w14:textId="77777777" w:rsidTr="00507352">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30" w:type="dxa"/>
              <w:left w:w="45" w:type="dxa"/>
              <w:bottom w:w="30" w:type="dxa"/>
              <w:right w:w="45" w:type="dxa"/>
            </w:tcMar>
            <w:vAlign w:val="bottom"/>
          </w:tcPr>
          <w:p w14:paraId="4FA33025" w14:textId="77777777" w:rsidR="00507352" w:rsidRPr="00507352" w:rsidRDefault="00507352" w:rsidP="00507352">
            <w:pPr>
              <w:spacing w:after="0" w:line="240" w:lineRule="auto"/>
              <w:jc w:val="right"/>
              <w:rPr>
                <w:rFonts w:ascii="Arial" w:eastAsia="Times New Roman" w:hAnsi="Arial" w:cs="Arial"/>
                <w:b/>
                <w:bCs/>
              </w:rPr>
            </w:pPr>
            <w:r w:rsidRPr="00507352">
              <w:rPr>
                <w:rFonts w:ascii="Arial" w:eastAsia="Times New Roman" w:hAnsi="Arial" w:cs="Arial"/>
                <w:b/>
                <w:bCs/>
              </w:rPr>
              <w:t>96</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427AE338" w14:textId="77777777" w:rsidR="00507352" w:rsidRPr="00507352" w:rsidRDefault="00507352" w:rsidP="00507352">
            <w:pPr>
              <w:spacing w:after="0"/>
              <w:rPr>
                <w:rFonts w:ascii="Arial" w:eastAsia="Arial" w:hAnsi="Arial" w:cs="Arial"/>
                <w:color w:val="000000" w:themeColor="text1"/>
              </w:rPr>
            </w:pPr>
            <w:r w:rsidRPr="00507352">
              <w:rPr>
                <w:rFonts w:ascii="Arial" w:eastAsia="Arial" w:hAnsi="Arial" w:cs="Arial"/>
                <w:color w:val="000000" w:themeColor="text1"/>
              </w:rPr>
              <w:t>Owens Recovery Science</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F6BA4C5" w14:textId="77777777" w:rsidR="00507352" w:rsidRPr="00507352" w:rsidRDefault="00507352" w:rsidP="00507352">
            <w:pPr>
              <w:spacing w:after="0"/>
              <w:rPr>
                <w:rFonts w:ascii="Arial" w:eastAsia="Arial" w:hAnsi="Arial" w:cs="Arial"/>
                <w:color w:val="000000" w:themeColor="text1"/>
              </w:rPr>
            </w:pPr>
            <w:r w:rsidRPr="00507352">
              <w:rPr>
                <w:rFonts w:ascii="Arial" w:eastAsia="Arial" w:hAnsi="Arial" w:cs="Arial"/>
                <w:color w:val="000000" w:themeColor="text1"/>
              </w:rPr>
              <w:t>Personalized Blood Flow Restriction Rehabilitation</w:t>
            </w:r>
          </w:p>
        </w:tc>
        <w:tc>
          <w:tcPr>
            <w:tcW w:w="185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F9D1A11" w14:textId="77777777" w:rsidR="00507352" w:rsidRPr="00507352" w:rsidRDefault="00507352" w:rsidP="00507352">
            <w:pPr>
              <w:spacing w:after="0"/>
              <w:rPr>
                <w:rFonts w:ascii="Arial" w:eastAsia="Arial" w:hAnsi="Arial" w:cs="Arial"/>
                <w:color w:val="0D0D0D" w:themeColor="text1" w:themeTint="F2"/>
              </w:rPr>
            </w:pPr>
            <w:r w:rsidRPr="00507352">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8FDEBCC" w14:textId="77777777" w:rsidR="00507352" w:rsidRPr="00507352" w:rsidRDefault="00507352" w:rsidP="00507352">
            <w:pPr>
              <w:spacing w:after="0"/>
              <w:jc w:val="center"/>
              <w:rPr>
                <w:rFonts w:ascii="Arial" w:eastAsia="Arial" w:hAnsi="Arial" w:cs="Arial"/>
                <w:color w:val="000000" w:themeColor="text1"/>
              </w:rPr>
            </w:pPr>
            <w:r w:rsidRPr="00507352">
              <w:rPr>
                <w:rFonts w:ascii="Arial" w:eastAsia="Arial" w:hAnsi="Arial" w:cs="Arial"/>
                <w:color w:val="000000" w:themeColor="text1"/>
              </w:rPr>
              <w:t>8.5</w:t>
            </w:r>
          </w:p>
        </w:tc>
      </w:tr>
      <w:tr w:rsidR="005730D5" w:rsidRPr="005730D5" w14:paraId="3BD36F4F"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0D709DD"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97</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44A23ED9"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Mid-Atlantic Manual Therapy Consultants</w:t>
            </w:r>
          </w:p>
        </w:tc>
        <w:tc>
          <w:tcPr>
            <w:tcW w:w="512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F51E353"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Comprehensive Treatment of the Ribcage and TOS”</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238AAE7C"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A54A1E4"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12.5</w:t>
            </w:r>
          </w:p>
        </w:tc>
      </w:tr>
      <w:tr w:rsidR="005730D5" w:rsidRPr="005730D5" w14:paraId="37461445"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9620E7A"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98</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01D243ED"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Yoga Your Way LLC</w:t>
            </w:r>
          </w:p>
        </w:tc>
        <w:tc>
          <w:tcPr>
            <w:tcW w:w="512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A849A42"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20-HR Trauma Informed Yoga Teacher Training</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4C1EDAE7"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Non-clinical &amp; Hybrid</w:t>
            </w:r>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56C0A350"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18</w:t>
            </w:r>
          </w:p>
        </w:tc>
      </w:tr>
      <w:tr w:rsidR="005730D5" w:rsidRPr="005730D5" w14:paraId="16234AD4"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6847D9A"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99</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3D32AF3"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07239A5A"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Aquatic Therapy for the OT &amp; PT: Emphasis on Traumatic Brain Injury (TBI)</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BE51BB9"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F658EC8"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2</w:t>
            </w:r>
          </w:p>
        </w:tc>
      </w:tr>
      <w:tr w:rsidR="005730D5" w:rsidRPr="005730D5" w14:paraId="34112F7C"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62FA5505"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100</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89C8EE3"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69226DC8"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20 Novel Aquatic Therapy Ideas for the Pediatric Therapist: Part 2</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68DA9142"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240377A1"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2</w:t>
            </w:r>
          </w:p>
        </w:tc>
      </w:tr>
      <w:tr w:rsidR="005730D5" w:rsidRPr="005730D5" w14:paraId="6126F166"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2577347"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101</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FEE2C5B"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F28766D"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20 Novel Aquatic Therapy Ideas for the Musculoskeletal Therapist: Part 1</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E54057F"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863A112"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2</w:t>
            </w:r>
          </w:p>
        </w:tc>
      </w:tr>
      <w:tr w:rsidR="005730D5" w:rsidRPr="005730D5" w14:paraId="31B6914B"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2E07C94C"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102</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BC22A05"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62D2F19C"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 xml:space="preserve">Play, </w:t>
            </w:r>
            <w:proofErr w:type="gramStart"/>
            <w:r w:rsidRPr="005730D5">
              <w:rPr>
                <w:rFonts w:ascii="Arial" w:eastAsia="Arial" w:hAnsi="Arial" w:cs="Arial"/>
                <w:color w:val="000000" w:themeColor="text1"/>
              </w:rPr>
              <w:t>Has</w:t>
            </w:r>
            <w:proofErr w:type="gramEnd"/>
            <w:r w:rsidRPr="005730D5">
              <w:rPr>
                <w:rFonts w:ascii="Arial" w:eastAsia="Arial" w:hAnsi="Arial" w:cs="Arial"/>
                <w:color w:val="000000" w:themeColor="text1"/>
              </w:rPr>
              <w:t xml:space="preserve"> it Become a 4 Letter Word in Education?</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518BC7CF"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A7D3DBE"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1</w:t>
            </w:r>
          </w:p>
        </w:tc>
      </w:tr>
      <w:tr w:rsidR="005730D5" w:rsidRPr="005730D5" w14:paraId="0AB45FA7"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43F0BA0B"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103</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051E22FF"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03152CC"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20 Novel Aquatic Therapy Ideas for the Pediatric Therapist: Part 1</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2F4244DC"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C58835E"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2</w:t>
            </w:r>
          </w:p>
        </w:tc>
      </w:tr>
      <w:tr w:rsidR="005730D5" w:rsidRPr="005730D5" w14:paraId="390A75AE"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44C64D7A"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104</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069729ED"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0300C16"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Myofascial Interventions Update 2024 Part 1: Instrument Assisted Soft-Tissue Mobilization and Mechanical Percussion</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E4CA186"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5CDD837F"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2</w:t>
            </w:r>
          </w:p>
        </w:tc>
      </w:tr>
      <w:tr w:rsidR="005730D5" w:rsidRPr="005730D5" w14:paraId="2A77D1BC" w14:textId="77777777" w:rsidTr="005730D5">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6151662E" w14:textId="77777777" w:rsidR="005730D5" w:rsidRPr="005730D5" w:rsidRDefault="005730D5" w:rsidP="005730D5">
            <w:pPr>
              <w:spacing w:after="0" w:line="240" w:lineRule="auto"/>
              <w:jc w:val="right"/>
              <w:rPr>
                <w:rFonts w:ascii="Arial" w:eastAsia="Times New Roman" w:hAnsi="Arial" w:cs="Arial"/>
                <w:b/>
                <w:bCs/>
              </w:rPr>
            </w:pPr>
            <w:r w:rsidRPr="005730D5">
              <w:rPr>
                <w:rFonts w:ascii="Arial" w:eastAsia="Times New Roman" w:hAnsi="Arial" w:cs="Arial"/>
                <w:b/>
                <w:bCs/>
              </w:rPr>
              <w:t>105</w:t>
            </w:r>
          </w:p>
        </w:tc>
        <w:tc>
          <w:tcPr>
            <w:tcW w:w="2297"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0AC9E7FA"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PhysicalTherapy.com</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ED51F8F" w14:textId="77777777" w:rsidR="005730D5" w:rsidRPr="005730D5" w:rsidRDefault="005730D5" w:rsidP="005730D5">
            <w:pPr>
              <w:spacing w:after="0"/>
              <w:rPr>
                <w:rFonts w:ascii="Arial" w:eastAsia="Arial" w:hAnsi="Arial" w:cs="Arial"/>
                <w:color w:val="000000" w:themeColor="text1"/>
              </w:rPr>
            </w:pPr>
            <w:r w:rsidRPr="005730D5">
              <w:rPr>
                <w:rFonts w:ascii="Arial" w:eastAsia="Arial" w:hAnsi="Arial" w:cs="Arial"/>
                <w:color w:val="000000" w:themeColor="text1"/>
              </w:rPr>
              <w:t>Myofascial Interventions Update 2024 Part II: Self-Myofascial Rolling and Tissue Flossing</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5128A490" w14:textId="77777777" w:rsidR="005730D5" w:rsidRPr="005730D5" w:rsidRDefault="005730D5" w:rsidP="005730D5">
            <w:pPr>
              <w:spacing w:after="0"/>
              <w:rPr>
                <w:rFonts w:ascii="Arial" w:eastAsia="Arial" w:hAnsi="Arial" w:cs="Arial"/>
                <w:color w:val="0D0D0D" w:themeColor="text1" w:themeTint="F2"/>
              </w:rPr>
            </w:pPr>
            <w:r w:rsidRPr="005730D5">
              <w:rPr>
                <w:rFonts w:ascii="Arial" w:eastAsia="Arial" w:hAnsi="Arial" w:cs="Arial"/>
                <w:color w:val="0D0D0D" w:themeColor="text1" w:themeTint="F2"/>
              </w:rPr>
              <w:t xml:space="preserve">Individual &amp; </w:t>
            </w:r>
            <w:proofErr w:type="spellStart"/>
            <w:r w:rsidRPr="005730D5">
              <w:rPr>
                <w:rFonts w:ascii="Arial" w:eastAsia="Arial" w:hAnsi="Arial" w:cs="Arial"/>
                <w:color w:val="0D0D0D" w:themeColor="text1" w:themeTint="F2"/>
              </w:rPr>
              <w:t>Self Paced</w:t>
            </w:r>
            <w:proofErr w:type="spellEnd"/>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1F3E0CA5" w14:textId="77777777" w:rsidR="005730D5" w:rsidRPr="005730D5" w:rsidRDefault="005730D5" w:rsidP="005730D5">
            <w:pPr>
              <w:spacing w:after="0"/>
              <w:jc w:val="center"/>
              <w:rPr>
                <w:rFonts w:ascii="Arial" w:eastAsia="Arial" w:hAnsi="Arial" w:cs="Arial"/>
                <w:color w:val="000000" w:themeColor="text1"/>
              </w:rPr>
            </w:pPr>
            <w:r w:rsidRPr="005730D5">
              <w:rPr>
                <w:rFonts w:ascii="Arial" w:eastAsia="Arial" w:hAnsi="Arial" w:cs="Arial"/>
                <w:color w:val="000000" w:themeColor="text1"/>
              </w:rPr>
              <w:t>2</w:t>
            </w:r>
          </w:p>
        </w:tc>
      </w:tr>
      <w:tr w:rsidR="006A280C" w:rsidRPr="006A280C" w14:paraId="451BC729" w14:textId="77777777" w:rsidTr="006A280C">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0AD9327" w14:textId="77777777" w:rsidR="006A280C" w:rsidRPr="006A280C" w:rsidRDefault="006A280C" w:rsidP="006A280C">
            <w:pPr>
              <w:spacing w:after="0" w:line="240" w:lineRule="auto"/>
              <w:jc w:val="right"/>
              <w:rPr>
                <w:rFonts w:ascii="Arial" w:eastAsia="Times New Roman" w:hAnsi="Arial" w:cs="Arial"/>
                <w:b/>
                <w:bCs/>
              </w:rPr>
            </w:pPr>
            <w:r w:rsidRPr="006A280C">
              <w:rPr>
                <w:rFonts w:ascii="Arial" w:eastAsia="Times New Roman" w:hAnsi="Arial" w:cs="Arial"/>
                <w:b/>
                <w:bCs/>
              </w:rPr>
              <w:lastRenderedPageBreak/>
              <w:t>106</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0DF3023B" w14:textId="77777777" w:rsidR="006A280C" w:rsidRPr="006A280C" w:rsidRDefault="006A280C" w:rsidP="006A280C">
            <w:pPr>
              <w:spacing w:after="0"/>
              <w:rPr>
                <w:rFonts w:ascii="Arial" w:eastAsia="Arial" w:hAnsi="Arial" w:cs="Arial"/>
                <w:color w:val="000000" w:themeColor="text1"/>
              </w:rPr>
            </w:pPr>
            <w:r w:rsidRPr="006A280C">
              <w:rPr>
                <w:rFonts w:ascii="Arial" w:eastAsia="Arial" w:hAnsi="Arial" w:cs="Arial"/>
                <w:color w:val="000000" w:themeColor="text1"/>
              </w:rPr>
              <w:t xml:space="preserve">Department of Physical Therapy, University of Nevada, Las Vegas and Adriaan Louw, PT, </w:t>
            </w:r>
            <w:proofErr w:type="spellStart"/>
            <w:r w:rsidRPr="006A280C">
              <w:rPr>
                <w:rFonts w:ascii="Arial" w:eastAsia="Arial" w:hAnsi="Arial" w:cs="Arial"/>
                <w:color w:val="000000" w:themeColor="text1"/>
              </w:rPr>
              <w:t>Phd</w:t>
            </w:r>
            <w:proofErr w:type="spellEnd"/>
          </w:p>
        </w:tc>
        <w:tc>
          <w:tcPr>
            <w:tcW w:w="512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3EA95AB7" w14:textId="77777777" w:rsidR="006A280C" w:rsidRPr="006A280C" w:rsidRDefault="006A280C" w:rsidP="006A280C">
            <w:pPr>
              <w:spacing w:after="0"/>
              <w:rPr>
                <w:rFonts w:ascii="Arial" w:eastAsia="Arial" w:hAnsi="Arial" w:cs="Arial"/>
                <w:color w:val="000000" w:themeColor="text1"/>
              </w:rPr>
            </w:pPr>
            <w:r w:rsidRPr="006A280C">
              <w:rPr>
                <w:rFonts w:ascii="Arial" w:eastAsia="Arial" w:hAnsi="Arial" w:cs="Arial"/>
                <w:color w:val="000000" w:themeColor="text1"/>
              </w:rPr>
              <w:t>Teaching People about Pain</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0209EAB0" w14:textId="77777777" w:rsidR="006A280C" w:rsidRPr="006A280C" w:rsidRDefault="006A280C" w:rsidP="006A280C">
            <w:pPr>
              <w:spacing w:after="0"/>
              <w:rPr>
                <w:rFonts w:ascii="Arial" w:eastAsia="Arial" w:hAnsi="Arial" w:cs="Arial"/>
                <w:color w:val="0D0D0D" w:themeColor="text1" w:themeTint="F2"/>
              </w:rPr>
            </w:pPr>
            <w:r w:rsidRPr="006A280C">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517D0AFF" w14:textId="77777777" w:rsidR="006A280C" w:rsidRPr="006A280C" w:rsidRDefault="006A280C" w:rsidP="006A280C">
            <w:pPr>
              <w:spacing w:after="0"/>
              <w:jc w:val="center"/>
              <w:rPr>
                <w:rFonts w:ascii="Arial" w:eastAsia="Arial" w:hAnsi="Arial" w:cs="Arial"/>
                <w:color w:val="000000" w:themeColor="text1"/>
              </w:rPr>
            </w:pPr>
            <w:r w:rsidRPr="006A280C">
              <w:rPr>
                <w:rFonts w:ascii="Arial" w:eastAsia="Arial" w:hAnsi="Arial" w:cs="Arial"/>
                <w:color w:val="000000" w:themeColor="text1"/>
              </w:rPr>
              <w:t>6</w:t>
            </w:r>
          </w:p>
        </w:tc>
      </w:tr>
      <w:tr w:rsidR="006A280C" w:rsidRPr="006A280C" w14:paraId="513746D4" w14:textId="77777777" w:rsidTr="006A280C">
        <w:trPr>
          <w:trHeight w:val="315"/>
        </w:trPr>
        <w:tc>
          <w:tcPr>
            <w:tcW w:w="483" w:type="dxa"/>
            <w:tcBorders>
              <w:top w:val="single" w:sz="6" w:space="0" w:color="CCCCCC"/>
              <w:left w:val="single" w:sz="6" w:space="0" w:color="000000" w:themeColor="text1"/>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55B4374D" w14:textId="77777777" w:rsidR="006A280C" w:rsidRPr="006A280C" w:rsidRDefault="006A280C" w:rsidP="006A280C">
            <w:pPr>
              <w:spacing w:after="0" w:line="240" w:lineRule="auto"/>
              <w:jc w:val="right"/>
              <w:rPr>
                <w:rFonts w:ascii="Arial" w:eastAsia="Times New Roman" w:hAnsi="Arial" w:cs="Arial"/>
                <w:b/>
                <w:bCs/>
              </w:rPr>
            </w:pPr>
            <w:r w:rsidRPr="006A280C">
              <w:rPr>
                <w:rFonts w:ascii="Arial" w:eastAsia="Times New Roman" w:hAnsi="Arial" w:cs="Arial"/>
                <w:b/>
                <w:bCs/>
              </w:rPr>
              <w:t>107</w:t>
            </w:r>
          </w:p>
        </w:tc>
        <w:tc>
          <w:tcPr>
            <w:tcW w:w="2297"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DBA62C8" w14:textId="77777777" w:rsidR="006A280C" w:rsidRPr="006A280C" w:rsidRDefault="006A280C" w:rsidP="006A280C">
            <w:pPr>
              <w:spacing w:after="0"/>
              <w:rPr>
                <w:rFonts w:ascii="Arial" w:eastAsia="Arial" w:hAnsi="Arial" w:cs="Arial"/>
                <w:color w:val="000000" w:themeColor="text1"/>
              </w:rPr>
            </w:pPr>
            <w:r w:rsidRPr="006A280C">
              <w:rPr>
                <w:rFonts w:ascii="Arial" w:eastAsia="Arial" w:hAnsi="Arial" w:cs="Arial"/>
                <w:color w:val="000000" w:themeColor="text1"/>
              </w:rPr>
              <w:t>UNLV Physical Therapy</w:t>
            </w:r>
          </w:p>
        </w:tc>
        <w:tc>
          <w:tcPr>
            <w:tcW w:w="5126"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26C7C61" w14:textId="77777777" w:rsidR="006A280C" w:rsidRPr="006A280C" w:rsidRDefault="006A280C" w:rsidP="006A280C">
            <w:pPr>
              <w:spacing w:after="0"/>
              <w:rPr>
                <w:rFonts w:ascii="Arial" w:eastAsia="Arial" w:hAnsi="Arial" w:cs="Arial"/>
                <w:color w:val="000000" w:themeColor="text1"/>
              </w:rPr>
            </w:pPr>
            <w:r w:rsidRPr="006A280C">
              <w:rPr>
                <w:rFonts w:ascii="Arial" w:eastAsia="Arial" w:hAnsi="Arial" w:cs="Arial"/>
                <w:color w:val="000000" w:themeColor="text1"/>
              </w:rPr>
              <w:t>UNLV PT Doctoral Student Research Presentation</w:t>
            </w:r>
          </w:p>
        </w:tc>
        <w:tc>
          <w:tcPr>
            <w:tcW w:w="1856"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46EC7A77" w14:textId="77777777" w:rsidR="006A280C" w:rsidRPr="006A280C" w:rsidRDefault="006A280C" w:rsidP="006A280C">
            <w:pPr>
              <w:spacing w:after="0"/>
              <w:rPr>
                <w:rFonts w:ascii="Arial" w:eastAsia="Arial" w:hAnsi="Arial" w:cs="Arial"/>
                <w:color w:val="0D0D0D" w:themeColor="text1" w:themeTint="F2"/>
              </w:rPr>
            </w:pPr>
            <w:r w:rsidRPr="006A280C">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000000" w:themeColor="text1"/>
              <w:right w:val="single" w:sz="6" w:space="0" w:color="000000" w:themeColor="text1"/>
            </w:tcBorders>
            <w:shd w:val="clear" w:color="000000" w:fill="FFFFFF"/>
            <w:tcMar>
              <w:top w:w="30" w:type="dxa"/>
              <w:left w:w="45" w:type="dxa"/>
              <w:bottom w:w="30" w:type="dxa"/>
              <w:right w:w="45" w:type="dxa"/>
            </w:tcMar>
            <w:vAlign w:val="bottom"/>
          </w:tcPr>
          <w:p w14:paraId="7923105A" w14:textId="77777777" w:rsidR="006A280C" w:rsidRPr="006A280C" w:rsidRDefault="006A280C" w:rsidP="006A280C">
            <w:pPr>
              <w:spacing w:after="0"/>
              <w:jc w:val="center"/>
              <w:rPr>
                <w:rFonts w:ascii="Arial" w:eastAsia="Arial" w:hAnsi="Arial" w:cs="Arial"/>
                <w:color w:val="000000" w:themeColor="text1"/>
              </w:rPr>
            </w:pPr>
            <w:r w:rsidRPr="006A280C">
              <w:rPr>
                <w:rFonts w:ascii="Arial" w:eastAsia="Arial" w:hAnsi="Arial" w:cs="Arial"/>
                <w:color w:val="000000" w:themeColor="text1"/>
              </w:rPr>
              <w:t>4</w:t>
            </w:r>
          </w:p>
        </w:tc>
      </w:tr>
      <w:tr w:rsidR="006A280C" w:rsidRPr="006A280C" w14:paraId="495D7B2B" w14:textId="77777777" w:rsidTr="00622DEF">
        <w:trPr>
          <w:trHeight w:val="315"/>
        </w:trPr>
        <w:tc>
          <w:tcPr>
            <w:tcW w:w="483" w:type="dxa"/>
            <w:tcBorders>
              <w:top w:val="single" w:sz="6" w:space="0" w:color="CCCCCC"/>
              <w:left w:val="single" w:sz="6" w:space="0" w:color="000000" w:themeColor="text1"/>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6D54C6C2" w14:textId="77777777" w:rsidR="006A280C" w:rsidRPr="006A280C" w:rsidRDefault="006A280C" w:rsidP="006A280C">
            <w:pPr>
              <w:spacing w:after="0" w:line="240" w:lineRule="auto"/>
              <w:jc w:val="right"/>
              <w:rPr>
                <w:rFonts w:ascii="Arial" w:eastAsia="Times New Roman" w:hAnsi="Arial" w:cs="Arial"/>
                <w:b/>
                <w:bCs/>
              </w:rPr>
            </w:pPr>
            <w:r w:rsidRPr="006A280C">
              <w:rPr>
                <w:rFonts w:ascii="Arial" w:eastAsia="Times New Roman" w:hAnsi="Arial" w:cs="Arial"/>
                <w:b/>
                <w:bCs/>
              </w:rPr>
              <w:t>108</w:t>
            </w:r>
          </w:p>
        </w:tc>
        <w:tc>
          <w:tcPr>
            <w:tcW w:w="2297"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685A021A" w14:textId="77777777" w:rsidR="006A280C" w:rsidRPr="006A280C" w:rsidRDefault="006A280C" w:rsidP="006A280C">
            <w:pPr>
              <w:spacing w:after="0"/>
              <w:rPr>
                <w:rFonts w:ascii="Arial" w:eastAsia="Arial" w:hAnsi="Arial" w:cs="Arial"/>
                <w:color w:val="000000" w:themeColor="text1"/>
              </w:rPr>
            </w:pPr>
            <w:r w:rsidRPr="006A280C">
              <w:rPr>
                <w:rFonts w:ascii="Arial" w:eastAsia="Arial" w:hAnsi="Arial" w:cs="Arial"/>
                <w:color w:val="000000" w:themeColor="text1"/>
              </w:rPr>
              <w:t>Education Recourse INC.</w:t>
            </w:r>
          </w:p>
        </w:tc>
        <w:tc>
          <w:tcPr>
            <w:tcW w:w="5126"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600F8293" w14:textId="77777777" w:rsidR="006A280C" w:rsidRPr="006A280C" w:rsidRDefault="006A280C" w:rsidP="006A280C">
            <w:pPr>
              <w:spacing w:after="0"/>
              <w:rPr>
                <w:rFonts w:ascii="Arial" w:eastAsia="Arial" w:hAnsi="Arial" w:cs="Arial"/>
                <w:color w:val="000000" w:themeColor="text1"/>
              </w:rPr>
            </w:pPr>
            <w:r w:rsidRPr="006A280C">
              <w:rPr>
                <w:rFonts w:ascii="Arial" w:eastAsia="Arial" w:hAnsi="Arial" w:cs="Arial"/>
                <w:color w:val="000000" w:themeColor="text1"/>
              </w:rPr>
              <w:t xml:space="preserve">Feeding and Swallowing Disorders in </w:t>
            </w:r>
            <w:proofErr w:type="gramStart"/>
            <w:r w:rsidRPr="006A280C">
              <w:rPr>
                <w:rFonts w:ascii="Arial" w:eastAsia="Arial" w:hAnsi="Arial" w:cs="Arial"/>
                <w:color w:val="000000" w:themeColor="text1"/>
              </w:rPr>
              <w:t>Infancy :</w:t>
            </w:r>
            <w:proofErr w:type="gramEnd"/>
            <w:r w:rsidRPr="006A280C">
              <w:rPr>
                <w:rFonts w:ascii="Arial" w:eastAsia="Arial" w:hAnsi="Arial" w:cs="Arial"/>
                <w:color w:val="000000" w:themeColor="text1"/>
              </w:rPr>
              <w:t xml:space="preserve"> Assessment and Management</w:t>
            </w:r>
          </w:p>
        </w:tc>
        <w:tc>
          <w:tcPr>
            <w:tcW w:w="1856"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4E112728" w14:textId="77777777" w:rsidR="006A280C" w:rsidRPr="006A280C" w:rsidRDefault="006A280C" w:rsidP="006A280C">
            <w:pPr>
              <w:spacing w:after="0"/>
              <w:rPr>
                <w:rFonts w:ascii="Arial" w:eastAsia="Arial" w:hAnsi="Arial" w:cs="Arial"/>
                <w:color w:val="0D0D0D" w:themeColor="text1" w:themeTint="F2"/>
              </w:rPr>
            </w:pPr>
            <w:r w:rsidRPr="006A280C">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0317F6A3" w14:textId="77777777" w:rsidR="006A280C" w:rsidRPr="006A280C" w:rsidRDefault="006A280C" w:rsidP="006A280C">
            <w:pPr>
              <w:spacing w:after="0"/>
              <w:jc w:val="center"/>
              <w:rPr>
                <w:rFonts w:ascii="Arial" w:eastAsia="Arial" w:hAnsi="Arial" w:cs="Arial"/>
                <w:color w:val="000000" w:themeColor="text1"/>
              </w:rPr>
            </w:pPr>
            <w:r w:rsidRPr="006A280C">
              <w:rPr>
                <w:rFonts w:ascii="Arial" w:eastAsia="Arial" w:hAnsi="Arial" w:cs="Arial"/>
                <w:color w:val="000000" w:themeColor="text1"/>
              </w:rPr>
              <w:t>14</w:t>
            </w:r>
          </w:p>
        </w:tc>
      </w:tr>
      <w:tr w:rsidR="00622DEF" w:rsidRPr="00622DEF" w14:paraId="6127D201" w14:textId="77777777" w:rsidTr="00622DEF">
        <w:trPr>
          <w:trHeight w:val="315"/>
        </w:trPr>
        <w:tc>
          <w:tcPr>
            <w:tcW w:w="483" w:type="dxa"/>
            <w:tcBorders>
              <w:top w:val="single" w:sz="6" w:space="0" w:color="CCCCCC"/>
              <w:left w:val="single" w:sz="6" w:space="0" w:color="000000" w:themeColor="text1"/>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07829351" w14:textId="77777777" w:rsidR="00622DEF" w:rsidRPr="00622DEF" w:rsidRDefault="00622DEF" w:rsidP="00622DEF">
            <w:pPr>
              <w:spacing w:after="0" w:line="240" w:lineRule="auto"/>
              <w:jc w:val="right"/>
              <w:rPr>
                <w:rFonts w:ascii="Arial" w:eastAsia="Times New Roman" w:hAnsi="Arial" w:cs="Arial"/>
                <w:b/>
                <w:bCs/>
              </w:rPr>
            </w:pPr>
            <w:r w:rsidRPr="00622DEF">
              <w:rPr>
                <w:rFonts w:ascii="Arial" w:eastAsia="Times New Roman" w:hAnsi="Arial" w:cs="Arial"/>
                <w:b/>
                <w:bCs/>
              </w:rPr>
              <w:t>109</w:t>
            </w:r>
          </w:p>
        </w:tc>
        <w:tc>
          <w:tcPr>
            <w:tcW w:w="2297"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375A4937" w14:textId="77777777" w:rsidR="00622DEF" w:rsidRPr="00622DEF" w:rsidRDefault="00622DEF" w:rsidP="00622DEF">
            <w:pPr>
              <w:spacing w:after="0"/>
              <w:rPr>
                <w:rFonts w:ascii="Arial" w:eastAsia="Arial" w:hAnsi="Arial" w:cs="Arial"/>
                <w:color w:val="000000" w:themeColor="text1"/>
              </w:rPr>
            </w:pPr>
            <w:proofErr w:type="spellStart"/>
            <w:r w:rsidRPr="00622DEF">
              <w:rPr>
                <w:rFonts w:ascii="Arial" w:eastAsia="Arial" w:hAnsi="Arial" w:cs="Arial"/>
                <w:color w:val="000000" w:themeColor="text1"/>
              </w:rPr>
              <w:t>NeuroPro</w:t>
            </w:r>
            <w:proofErr w:type="spellEnd"/>
            <w:r w:rsidRPr="00622DEF">
              <w:rPr>
                <w:rFonts w:ascii="Arial" w:eastAsia="Arial" w:hAnsi="Arial" w:cs="Arial"/>
                <w:color w:val="000000" w:themeColor="text1"/>
              </w:rPr>
              <w:t xml:space="preserve"> </w:t>
            </w:r>
            <w:proofErr w:type="spellStart"/>
            <w:r w:rsidRPr="00622DEF">
              <w:rPr>
                <w:rFonts w:ascii="Arial" w:eastAsia="Arial" w:hAnsi="Arial" w:cs="Arial"/>
                <w:color w:val="000000" w:themeColor="text1"/>
              </w:rPr>
              <w:t>Eduction</w:t>
            </w:r>
            <w:proofErr w:type="spellEnd"/>
            <w:r w:rsidRPr="00622DEF">
              <w:rPr>
                <w:rFonts w:ascii="Arial" w:eastAsia="Arial" w:hAnsi="Arial" w:cs="Arial"/>
                <w:color w:val="000000" w:themeColor="text1"/>
              </w:rPr>
              <w:t xml:space="preserve"> </w:t>
            </w:r>
          </w:p>
        </w:tc>
        <w:tc>
          <w:tcPr>
            <w:tcW w:w="5126"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1DB7A510" w14:textId="77777777" w:rsidR="00622DEF" w:rsidRPr="00622DEF" w:rsidRDefault="00622DEF" w:rsidP="00622DEF">
            <w:pPr>
              <w:spacing w:after="0"/>
              <w:rPr>
                <w:rFonts w:ascii="Arial" w:eastAsia="Arial" w:hAnsi="Arial" w:cs="Arial"/>
                <w:color w:val="000000" w:themeColor="text1"/>
              </w:rPr>
            </w:pPr>
            <w:proofErr w:type="spellStart"/>
            <w:r w:rsidRPr="00622DEF">
              <w:rPr>
                <w:rFonts w:ascii="Arial" w:eastAsia="Arial" w:hAnsi="Arial" w:cs="Arial"/>
                <w:color w:val="000000" w:themeColor="text1"/>
              </w:rPr>
              <w:t>NeuroPro</w:t>
            </w:r>
            <w:proofErr w:type="spellEnd"/>
            <w:r w:rsidRPr="00622DEF">
              <w:rPr>
                <w:rFonts w:ascii="Arial" w:eastAsia="Arial" w:hAnsi="Arial" w:cs="Arial"/>
                <w:color w:val="000000" w:themeColor="text1"/>
              </w:rPr>
              <w:t xml:space="preserve"> Skills for Gait in ADLs</w:t>
            </w:r>
          </w:p>
        </w:tc>
        <w:tc>
          <w:tcPr>
            <w:tcW w:w="1856"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294427BD" w14:textId="77777777" w:rsidR="00622DEF" w:rsidRPr="00622DEF" w:rsidRDefault="00622DEF" w:rsidP="00622DEF">
            <w:pPr>
              <w:spacing w:after="0"/>
              <w:rPr>
                <w:rFonts w:ascii="Arial" w:eastAsia="Arial" w:hAnsi="Arial" w:cs="Arial"/>
                <w:color w:val="0D0D0D" w:themeColor="text1" w:themeTint="F2"/>
              </w:rPr>
            </w:pPr>
            <w:r w:rsidRPr="00622DEF">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36B537BB" w14:textId="77777777" w:rsidR="00622DEF" w:rsidRPr="00622DEF" w:rsidRDefault="00622DEF" w:rsidP="00622DEF">
            <w:pPr>
              <w:spacing w:after="0"/>
              <w:jc w:val="center"/>
              <w:rPr>
                <w:rFonts w:ascii="Arial" w:eastAsia="Arial" w:hAnsi="Arial" w:cs="Arial"/>
                <w:color w:val="000000" w:themeColor="text1"/>
              </w:rPr>
            </w:pPr>
            <w:r w:rsidRPr="00622DEF">
              <w:rPr>
                <w:rFonts w:ascii="Arial" w:eastAsia="Arial" w:hAnsi="Arial" w:cs="Arial"/>
                <w:color w:val="000000" w:themeColor="text1"/>
              </w:rPr>
              <w:t>14</w:t>
            </w:r>
          </w:p>
        </w:tc>
      </w:tr>
      <w:tr w:rsidR="00622DEF" w:rsidRPr="00622DEF" w14:paraId="3AE03341" w14:textId="77777777" w:rsidTr="00622DEF">
        <w:trPr>
          <w:trHeight w:val="315"/>
        </w:trPr>
        <w:tc>
          <w:tcPr>
            <w:tcW w:w="483" w:type="dxa"/>
            <w:tcBorders>
              <w:top w:val="single" w:sz="6" w:space="0" w:color="CCCCCC"/>
              <w:left w:val="single" w:sz="6" w:space="0" w:color="000000" w:themeColor="text1"/>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4FB05EBB" w14:textId="77777777" w:rsidR="00622DEF" w:rsidRPr="00622DEF" w:rsidRDefault="00622DEF" w:rsidP="00622DEF">
            <w:pPr>
              <w:spacing w:after="0" w:line="240" w:lineRule="auto"/>
              <w:jc w:val="right"/>
              <w:rPr>
                <w:rFonts w:ascii="Arial" w:eastAsia="Times New Roman" w:hAnsi="Arial" w:cs="Arial"/>
                <w:b/>
                <w:bCs/>
              </w:rPr>
            </w:pPr>
            <w:r w:rsidRPr="00622DEF">
              <w:rPr>
                <w:rFonts w:ascii="Arial" w:eastAsia="Times New Roman" w:hAnsi="Arial" w:cs="Arial"/>
                <w:b/>
                <w:bCs/>
              </w:rPr>
              <w:t>110</w:t>
            </w:r>
          </w:p>
        </w:tc>
        <w:tc>
          <w:tcPr>
            <w:tcW w:w="2297"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3C2F1B21" w14:textId="77777777" w:rsidR="00622DEF" w:rsidRPr="00622DEF" w:rsidRDefault="00622DEF" w:rsidP="00622DEF">
            <w:pPr>
              <w:spacing w:after="0"/>
              <w:rPr>
                <w:rFonts w:ascii="Arial" w:eastAsia="Arial" w:hAnsi="Arial" w:cs="Arial"/>
                <w:color w:val="000000" w:themeColor="text1"/>
              </w:rPr>
            </w:pPr>
            <w:proofErr w:type="spellStart"/>
            <w:r w:rsidRPr="00622DEF">
              <w:rPr>
                <w:rFonts w:ascii="Arial" w:eastAsia="Arial" w:hAnsi="Arial" w:cs="Arial"/>
                <w:color w:val="000000" w:themeColor="text1"/>
              </w:rPr>
              <w:t>NeuroPro</w:t>
            </w:r>
            <w:proofErr w:type="spellEnd"/>
            <w:r w:rsidRPr="00622DEF">
              <w:rPr>
                <w:rFonts w:ascii="Arial" w:eastAsia="Arial" w:hAnsi="Arial" w:cs="Arial"/>
                <w:color w:val="000000" w:themeColor="text1"/>
              </w:rPr>
              <w:t xml:space="preserve"> </w:t>
            </w:r>
            <w:proofErr w:type="spellStart"/>
            <w:r w:rsidRPr="00622DEF">
              <w:rPr>
                <w:rFonts w:ascii="Arial" w:eastAsia="Arial" w:hAnsi="Arial" w:cs="Arial"/>
                <w:color w:val="000000" w:themeColor="text1"/>
              </w:rPr>
              <w:t>Eduction</w:t>
            </w:r>
            <w:proofErr w:type="spellEnd"/>
            <w:r w:rsidRPr="00622DEF">
              <w:rPr>
                <w:rFonts w:ascii="Arial" w:eastAsia="Arial" w:hAnsi="Arial" w:cs="Arial"/>
                <w:color w:val="000000" w:themeColor="text1"/>
              </w:rPr>
              <w:t xml:space="preserve"> </w:t>
            </w:r>
          </w:p>
        </w:tc>
        <w:tc>
          <w:tcPr>
            <w:tcW w:w="5126"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763089BE" w14:textId="77777777" w:rsidR="00622DEF" w:rsidRPr="00622DEF" w:rsidRDefault="00622DEF" w:rsidP="00622DEF">
            <w:pPr>
              <w:spacing w:after="0"/>
              <w:rPr>
                <w:rFonts w:ascii="Arial" w:eastAsia="Arial" w:hAnsi="Arial" w:cs="Arial"/>
                <w:color w:val="000000" w:themeColor="text1"/>
              </w:rPr>
            </w:pPr>
            <w:proofErr w:type="spellStart"/>
            <w:r w:rsidRPr="00622DEF">
              <w:rPr>
                <w:rFonts w:ascii="Arial" w:eastAsia="Arial" w:hAnsi="Arial" w:cs="Arial"/>
                <w:color w:val="000000" w:themeColor="text1"/>
              </w:rPr>
              <w:t>NeuroPro</w:t>
            </w:r>
            <w:proofErr w:type="spellEnd"/>
            <w:r w:rsidRPr="00622DEF">
              <w:rPr>
                <w:rFonts w:ascii="Arial" w:eastAsia="Arial" w:hAnsi="Arial" w:cs="Arial"/>
                <w:color w:val="000000" w:themeColor="text1"/>
              </w:rPr>
              <w:t xml:space="preserve"> Skills for </w:t>
            </w:r>
            <w:proofErr w:type="spellStart"/>
            <w:r w:rsidRPr="00622DEF">
              <w:rPr>
                <w:rFonts w:ascii="Arial" w:eastAsia="Arial" w:hAnsi="Arial" w:cs="Arial"/>
                <w:color w:val="000000" w:themeColor="text1"/>
              </w:rPr>
              <w:t>Kinesioanalysis</w:t>
            </w:r>
            <w:proofErr w:type="spellEnd"/>
            <w:r w:rsidRPr="00622DEF">
              <w:rPr>
                <w:rFonts w:ascii="Arial" w:eastAsia="Arial" w:hAnsi="Arial" w:cs="Arial"/>
                <w:color w:val="000000" w:themeColor="text1"/>
              </w:rPr>
              <w:t xml:space="preserve"> in Motion</w:t>
            </w:r>
          </w:p>
        </w:tc>
        <w:tc>
          <w:tcPr>
            <w:tcW w:w="1856"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3F21262D" w14:textId="77777777" w:rsidR="00622DEF" w:rsidRPr="00622DEF" w:rsidRDefault="00622DEF" w:rsidP="00622DEF">
            <w:pPr>
              <w:spacing w:after="0"/>
              <w:rPr>
                <w:rFonts w:ascii="Arial" w:eastAsia="Arial" w:hAnsi="Arial" w:cs="Arial"/>
                <w:color w:val="0D0D0D" w:themeColor="text1" w:themeTint="F2"/>
              </w:rPr>
            </w:pPr>
            <w:r w:rsidRPr="00622DEF">
              <w:rPr>
                <w:rFonts w:ascii="Arial" w:eastAsia="Arial" w:hAnsi="Arial" w:cs="Arial"/>
                <w:color w:val="0D0D0D" w:themeColor="text1" w:themeTint="F2"/>
              </w:rPr>
              <w:t xml:space="preserve">Individual &amp; Onsite </w:t>
            </w:r>
          </w:p>
        </w:tc>
        <w:tc>
          <w:tcPr>
            <w:tcW w:w="948" w:type="dxa"/>
            <w:tcBorders>
              <w:top w:val="single" w:sz="6" w:space="0" w:color="CCCCCC"/>
              <w:left w:val="single" w:sz="6" w:space="0" w:color="CCCCCC"/>
              <w:bottom w:val="single" w:sz="6" w:space="0" w:color="CCCCCC"/>
              <w:right w:val="single" w:sz="6" w:space="0" w:color="000000" w:themeColor="text1"/>
            </w:tcBorders>
            <w:shd w:val="clear" w:color="000000" w:fill="FFFFFF"/>
            <w:tcMar>
              <w:top w:w="30" w:type="dxa"/>
              <w:left w:w="45" w:type="dxa"/>
              <w:bottom w:w="30" w:type="dxa"/>
              <w:right w:w="45" w:type="dxa"/>
            </w:tcMar>
            <w:vAlign w:val="bottom"/>
          </w:tcPr>
          <w:p w14:paraId="75C25267" w14:textId="77777777" w:rsidR="00622DEF" w:rsidRPr="00622DEF" w:rsidRDefault="00622DEF" w:rsidP="00622DEF">
            <w:pPr>
              <w:spacing w:after="0"/>
              <w:jc w:val="center"/>
              <w:rPr>
                <w:rFonts w:ascii="Arial" w:eastAsia="Arial" w:hAnsi="Arial" w:cs="Arial"/>
                <w:color w:val="000000" w:themeColor="text1"/>
              </w:rPr>
            </w:pPr>
            <w:r w:rsidRPr="00622DEF">
              <w:rPr>
                <w:rFonts w:ascii="Arial" w:eastAsia="Arial" w:hAnsi="Arial" w:cs="Arial"/>
                <w:color w:val="000000" w:themeColor="text1"/>
              </w:rPr>
              <w:t>14</w:t>
            </w:r>
          </w:p>
        </w:tc>
      </w:tr>
    </w:tbl>
    <w:p w14:paraId="7C000D91" w14:textId="77777777" w:rsidR="00D70B23" w:rsidRPr="00D70B23" w:rsidRDefault="00D70B23" w:rsidP="00D70B23">
      <w:pPr>
        <w:spacing w:after="120" w:line="240" w:lineRule="auto"/>
        <w:jc w:val="both"/>
        <w:rPr>
          <w:rFonts w:ascii="Arial" w:hAnsi="Arial" w:cs="Arial"/>
        </w:rPr>
      </w:pPr>
    </w:p>
    <w:p w14:paraId="306DC2F2" w14:textId="77777777" w:rsidR="00FD4B77" w:rsidRDefault="00FD4B77" w:rsidP="00FD4B77">
      <w:pPr>
        <w:pStyle w:val="ListParagraph"/>
        <w:spacing w:after="120" w:line="240" w:lineRule="auto"/>
        <w:jc w:val="both"/>
        <w:rPr>
          <w:rFonts w:ascii="Arial" w:hAnsi="Arial" w:cs="Arial"/>
        </w:rPr>
      </w:pPr>
    </w:p>
    <w:p w14:paraId="65C3D7B4" w14:textId="518275F7" w:rsidR="00BB77C2" w:rsidRPr="004F7D18" w:rsidRDefault="22A15AAD" w:rsidP="22A15AAD">
      <w:pPr>
        <w:pStyle w:val="ListParagraph"/>
        <w:numPr>
          <w:ilvl w:val="0"/>
          <w:numId w:val="1"/>
        </w:numPr>
        <w:spacing w:after="120" w:line="240" w:lineRule="auto"/>
        <w:jc w:val="both"/>
        <w:rPr>
          <w:rFonts w:ascii="Arial" w:hAnsi="Arial" w:cs="Arial"/>
        </w:rPr>
      </w:pPr>
      <w:r w:rsidRPr="004F7D18">
        <w:rPr>
          <w:rFonts w:ascii="Arial" w:hAnsi="Arial" w:cs="Arial"/>
        </w:rPr>
        <w:t>Public Comment</w:t>
      </w:r>
    </w:p>
    <w:p w14:paraId="0EA63760" w14:textId="632128AD" w:rsidR="22A15AAD" w:rsidRDefault="00BF3C76" w:rsidP="00D70B23">
      <w:pPr>
        <w:pStyle w:val="ListParagraph"/>
        <w:spacing w:after="120" w:line="240" w:lineRule="auto"/>
        <w:jc w:val="both"/>
        <w:rPr>
          <w:rFonts w:ascii="Arial" w:hAnsi="Arial" w:cs="Arial"/>
        </w:rPr>
      </w:pPr>
      <w:r w:rsidRPr="004F7D18">
        <w:rPr>
          <w:rFonts w:ascii="Arial" w:hAnsi="Arial" w:cs="Arial"/>
          <w:noProof/>
        </w:rPr>
        <mc:AlternateContent>
          <mc:Choice Requires="wps">
            <w:drawing>
              <wp:inline distT="0" distB="0" distL="114300" distR="114300" wp14:anchorId="2DD757D9" wp14:editId="02926D5B">
                <wp:extent cx="5692140" cy="1009650"/>
                <wp:effectExtent l="0" t="0" r="22860" b="19050"/>
                <wp:docPr id="6065008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92140" cy="1009650"/>
                        </a:xfrm>
                        <a:prstGeom prst="rect">
                          <a:avLst/>
                        </a:prstGeom>
                        <a:solidFill>
                          <a:srgbClr val="FFFFFF"/>
                        </a:solidFill>
                        <a:ln w="9525">
                          <a:solidFill>
                            <a:srgbClr val="000000"/>
                          </a:solidFill>
                          <a:miter/>
                        </a:ln>
                      </wps:spPr>
                      <wps:txbx>
                        <w:txbxContent>
                          <w:p w14:paraId="60E60FD3" w14:textId="77777777" w:rsidR="00971E89" w:rsidRDefault="00000000" w:rsidP="00260D41">
                            <w:pPr>
                              <w:spacing w:line="256" w:lineRule="auto"/>
                              <w:rPr>
                                <w:rFonts w:ascii="Arial" w:hAnsi="Arial" w:cs="Arial"/>
                                <w:i/>
                                <w:iCs/>
                                <w:sz w:val="18"/>
                                <w:szCs w:val="18"/>
                              </w:rPr>
                            </w:pPr>
                            <w:r>
                              <w:rPr>
                                <w:rFonts w:ascii="Arial" w:hAnsi="Arial" w:cs="Arial"/>
                                <w:i/>
                                <w:iCs/>
                                <w:sz w:val="18"/>
                                <w:szCs w:val="18"/>
                              </w:rPr>
                              <w:t>Note: Members of the public wishing to make public comments may do so via videoconference through</w:t>
                            </w:r>
                            <w:r>
                              <w:rPr>
                                <w:rFonts w:ascii="Arial" w:hAnsi="Arial" w:cs="Arial"/>
                                <w:i/>
                                <w:iCs/>
                                <w:color w:val="000000"/>
                                <w:sz w:val="18"/>
                                <w:szCs w:val="18"/>
                              </w:rPr>
                              <w:t xml:space="preserve"> </w:t>
                            </w:r>
                            <w:r>
                              <w:rPr>
                                <w:rFonts w:ascii="Arial" w:hAnsi="Arial" w:cs="Arial"/>
                                <w:i/>
                                <w:iCs/>
                                <w:sz w:val="18"/>
                                <w:szCs w:val="18"/>
                              </w:rPr>
                              <w:t>ZOOM Meeting ID: 880 4995 0692 and entering the Passcode: 971446, or by telephone by dialing 1(253) 205-0468 and entering the Passcode: 971446.</w:t>
                            </w:r>
                          </w:p>
                          <w:p w14:paraId="74F9F741" w14:textId="77777777" w:rsidR="00971E89" w:rsidRDefault="00000000" w:rsidP="00260D41">
                            <w:pPr>
                              <w:spacing w:line="256" w:lineRule="auto"/>
                              <w:rPr>
                                <w:rFonts w:ascii="Arial" w:hAnsi="Arial" w:cs="Arial"/>
                                <w:i/>
                                <w:iCs/>
                                <w:sz w:val="18"/>
                                <w:szCs w:val="18"/>
                              </w:rPr>
                            </w:pPr>
                            <w:r>
                              <w:rPr>
                                <w:rFonts w:ascii="Arial" w:hAnsi="Arial" w:cs="Arial"/>
                                <w:i/>
                                <w:iCs/>
                                <w:sz w:val="18"/>
                                <w:szCs w:val="18"/>
                              </w:rPr>
                              <w:t>No vote may be taken upon a matter raised during a period devoted to public comment until the matter</w:t>
                            </w:r>
                            <w:r>
                              <w:rPr>
                                <w:rFonts w:ascii="Arial" w:hAnsi="Arial" w:cs="Arial"/>
                                <w:i/>
                                <w:iCs/>
                                <w:color w:val="000000"/>
                                <w:sz w:val="18"/>
                                <w:szCs w:val="18"/>
                              </w:rPr>
                              <w:t xml:space="preserve"> </w:t>
                            </w:r>
                            <w:r>
                              <w:rPr>
                                <w:rFonts w:ascii="Arial" w:hAnsi="Arial" w:cs="Arial"/>
                                <w:i/>
                                <w:iCs/>
                                <w:sz w:val="18"/>
                                <w:szCs w:val="18"/>
                              </w:rPr>
                              <w:t>itself has been specifically included on an agenda as an item upon which action may be taken. (NRS</w:t>
                            </w:r>
                            <w:r>
                              <w:rPr>
                                <w:rFonts w:ascii="Arial" w:hAnsi="Arial" w:cs="Arial"/>
                                <w:i/>
                                <w:iCs/>
                                <w:color w:val="000000"/>
                                <w:sz w:val="18"/>
                                <w:szCs w:val="18"/>
                              </w:rPr>
                              <w:t xml:space="preserve"> </w:t>
                            </w:r>
                            <w:r>
                              <w:rPr>
                                <w:rFonts w:ascii="Arial" w:hAnsi="Arial" w:cs="Arial"/>
                                <w:i/>
                                <w:iCs/>
                                <w:sz w:val="18"/>
                                <w:szCs w:val="18"/>
                              </w:rPr>
                              <w:t>241.020). </w:t>
                            </w:r>
                          </w:p>
                        </w:txbxContent>
                      </wps:txbx>
                      <wps:bodyPr wrap="square" lIns="91440" tIns="45720" rIns="91440" bIns="45720" anchor="t" upright="1">
                        <a:noAutofit/>
                      </wps:bodyPr>
                    </wps:wsp>
                  </a:graphicData>
                </a:graphic>
              </wp:inline>
            </w:drawing>
          </mc:Choice>
          <mc:Fallback>
            <w:pict>
              <v:rect w14:anchorId="2DD757D9" id="Text Box 3" o:spid="_x0000_s1027" style="width:448.2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">
                <v:textbox>
                  <w:txbxContent>
                    <w:p w14:paraId="60E60FD3" w14:textId="77777777" w:rsidR="00971E89" w:rsidRDefault="00000000" w:rsidP="00260D41">
                      <w:pPr>
                        <w:spacing w:line="256" w:lineRule="auto"/>
                        <w:rPr>
                          <w:rFonts w:ascii="Arial" w:hAnsi="Arial" w:cs="Arial"/>
                          <w:i/>
                          <w:iCs/>
                          <w:sz w:val="18"/>
                          <w:szCs w:val="18"/>
                        </w:rPr>
                      </w:pPr>
                      <w:r>
                        <w:rPr>
                          <w:rFonts w:ascii="Arial" w:hAnsi="Arial" w:cs="Arial"/>
                          <w:i/>
                          <w:iCs/>
                          <w:sz w:val="18"/>
                          <w:szCs w:val="18"/>
                        </w:rPr>
                        <w:t>Note: Members of the public wishing to make public comments may do so via videoconference through</w:t>
                      </w:r>
                      <w:r>
                        <w:rPr>
                          <w:rFonts w:ascii="Arial" w:hAnsi="Arial" w:cs="Arial"/>
                          <w:i/>
                          <w:iCs/>
                          <w:color w:val="000000"/>
                          <w:sz w:val="18"/>
                          <w:szCs w:val="18"/>
                        </w:rPr>
                        <w:t xml:space="preserve"> </w:t>
                      </w:r>
                      <w:r>
                        <w:rPr>
                          <w:rFonts w:ascii="Arial" w:hAnsi="Arial" w:cs="Arial"/>
                          <w:i/>
                          <w:iCs/>
                          <w:sz w:val="18"/>
                          <w:szCs w:val="18"/>
                        </w:rPr>
                        <w:t>ZOOM Meeting ID: 880 4995 0692 and entering the Passcode: 971446, or by telephone by dialing 1(253) 205-0468 and entering the Passcode: 971446.</w:t>
                      </w:r>
                    </w:p>
                    <w:p w14:paraId="74F9F741" w14:textId="77777777" w:rsidR="00971E89" w:rsidRDefault="00000000" w:rsidP="00260D41">
                      <w:pPr>
                        <w:spacing w:line="256" w:lineRule="auto"/>
                        <w:rPr>
                          <w:rFonts w:ascii="Arial" w:hAnsi="Arial" w:cs="Arial"/>
                          <w:i/>
                          <w:iCs/>
                          <w:sz w:val="18"/>
                          <w:szCs w:val="18"/>
                        </w:rPr>
                      </w:pPr>
                      <w:r>
                        <w:rPr>
                          <w:rFonts w:ascii="Arial" w:hAnsi="Arial" w:cs="Arial"/>
                          <w:i/>
                          <w:iCs/>
                          <w:sz w:val="18"/>
                          <w:szCs w:val="18"/>
                        </w:rPr>
                        <w:t>No vote may be taken upon a matter raised during a period devoted to public comment until the matter</w:t>
                      </w:r>
                      <w:r>
                        <w:rPr>
                          <w:rFonts w:ascii="Arial" w:hAnsi="Arial" w:cs="Arial"/>
                          <w:i/>
                          <w:iCs/>
                          <w:color w:val="000000"/>
                          <w:sz w:val="18"/>
                          <w:szCs w:val="18"/>
                        </w:rPr>
                        <w:t xml:space="preserve"> </w:t>
                      </w:r>
                      <w:r>
                        <w:rPr>
                          <w:rFonts w:ascii="Arial" w:hAnsi="Arial" w:cs="Arial"/>
                          <w:i/>
                          <w:iCs/>
                          <w:sz w:val="18"/>
                          <w:szCs w:val="18"/>
                        </w:rPr>
                        <w:t>itself has been specifically included on an agenda as an item upon which action may be taken. (NRS</w:t>
                      </w:r>
                      <w:r>
                        <w:rPr>
                          <w:rFonts w:ascii="Arial" w:hAnsi="Arial" w:cs="Arial"/>
                          <w:i/>
                          <w:iCs/>
                          <w:color w:val="000000"/>
                          <w:sz w:val="18"/>
                          <w:szCs w:val="18"/>
                        </w:rPr>
                        <w:t xml:space="preserve"> </w:t>
                      </w:r>
                      <w:r>
                        <w:rPr>
                          <w:rFonts w:ascii="Arial" w:hAnsi="Arial" w:cs="Arial"/>
                          <w:i/>
                          <w:iCs/>
                          <w:sz w:val="18"/>
                          <w:szCs w:val="18"/>
                        </w:rPr>
                        <w:t>241.020). </w:t>
                      </w:r>
                    </w:p>
                  </w:txbxContent>
                </v:textbox>
                <w10:anchorlock/>
              </v:rect>
            </w:pict>
          </mc:Fallback>
        </mc:AlternateContent>
      </w:r>
    </w:p>
    <w:p w14:paraId="635FEC78" w14:textId="77777777" w:rsidR="00FD4B77" w:rsidRDefault="00FD4B77" w:rsidP="00D70B23">
      <w:pPr>
        <w:pStyle w:val="ListParagraph"/>
        <w:spacing w:after="120" w:line="240" w:lineRule="auto"/>
        <w:jc w:val="both"/>
        <w:rPr>
          <w:rFonts w:ascii="Arial" w:hAnsi="Arial" w:cs="Arial"/>
        </w:rPr>
      </w:pPr>
    </w:p>
    <w:p w14:paraId="77DC5A11" w14:textId="77777777" w:rsidR="00FD4B77" w:rsidRDefault="00FD4B77" w:rsidP="00D70B23">
      <w:pPr>
        <w:pStyle w:val="ListParagraph"/>
        <w:spacing w:after="120" w:line="240" w:lineRule="auto"/>
        <w:jc w:val="both"/>
        <w:rPr>
          <w:rFonts w:ascii="Arial" w:hAnsi="Arial" w:cs="Arial"/>
        </w:rPr>
      </w:pPr>
    </w:p>
    <w:p w14:paraId="2D03F7BF" w14:textId="77777777" w:rsidR="00FD4B77" w:rsidRDefault="00FD4B77" w:rsidP="00D70B23">
      <w:pPr>
        <w:pStyle w:val="ListParagraph"/>
        <w:spacing w:after="120" w:line="240" w:lineRule="auto"/>
        <w:jc w:val="both"/>
        <w:rPr>
          <w:rFonts w:ascii="Arial" w:hAnsi="Arial" w:cs="Arial"/>
        </w:rPr>
      </w:pPr>
    </w:p>
    <w:p w14:paraId="300481B3" w14:textId="77777777" w:rsidR="00FD4B77" w:rsidRDefault="00FD4B77" w:rsidP="00D70B23">
      <w:pPr>
        <w:pStyle w:val="ListParagraph"/>
        <w:spacing w:after="120" w:line="240" w:lineRule="auto"/>
        <w:jc w:val="both"/>
        <w:rPr>
          <w:rFonts w:ascii="Arial" w:hAnsi="Arial" w:cs="Arial"/>
        </w:rPr>
      </w:pPr>
    </w:p>
    <w:p w14:paraId="63762D7C" w14:textId="77777777" w:rsidR="00D70B23" w:rsidRPr="00D70B23" w:rsidRDefault="00D70B23" w:rsidP="00D70B23">
      <w:pPr>
        <w:pStyle w:val="ListParagraph"/>
        <w:spacing w:after="120" w:line="240" w:lineRule="auto"/>
        <w:jc w:val="both"/>
        <w:rPr>
          <w:rFonts w:ascii="Arial" w:hAnsi="Arial" w:cs="Arial"/>
        </w:rPr>
      </w:pPr>
    </w:p>
    <w:p w14:paraId="19A7067D" w14:textId="22A49A69" w:rsidR="00BB77C2" w:rsidRPr="004F7D18" w:rsidRDefault="22A15AAD" w:rsidP="00083AF7">
      <w:pPr>
        <w:pStyle w:val="ListParagraph"/>
        <w:numPr>
          <w:ilvl w:val="0"/>
          <w:numId w:val="1"/>
        </w:numPr>
        <w:tabs>
          <w:tab w:val="left" w:pos="360"/>
        </w:tabs>
        <w:spacing w:after="120"/>
        <w:jc w:val="both"/>
        <w:rPr>
          <w:rFonts w:ascii="Arial" w:hAnsi="Arial" w:cs="Arial"/>
        </w:rPr>
      </w:pPr>
      <w:r w:rsidRPr="004F7D18">
        <w:rPr>
          <w:rFonts w:ascii="Arial" w:hAnsi="Arial" w:cs="Arial"/>
        </w:rPr>
        <w:t xml:space="preserve">Adjournment  </w:t>
      </w:r>
      <w:r w:rsidRPr="004F7D18">
        <w:rPr>
          <w:rFonts w:ascii="Arial" w:hAnsi="Arial" w:cs="Arial"/>
          <w:b/>
          <w:bCs/>
        </w:rPr>
        <w:t xml:space="preserve"> </w:t>
      </w:r>
    </w:p>
    <w:p w14:paraId="37B0AE1F" w14:textId="77777777" w:rsidR="003771DB" w:rsidRPr="004F7D18" w:rsidRDefault="003771DB" w:rsidP="003771DB">
      <w:pPr>
        <w:pStyle w:val="ListParagraph"/>
        <w:tabs>
          <w:tab w:val="left" w:pos="360"/>
        </w:tabs>
        <w:spacing w:after="120"/>
        <w:ind w:left="360"/>
        <w:jc w:val="both"/>
        <w:rPr>
          <w:rFonts w:ascii="Arial" w:hAnsi="Arial" w:cs="Arial"/>
        </w:rPr>
      </w:pPr>
    </w:p>
    <w:p w14:paraId="1014A465" w14:textId="77777777" w:rsidR="003771DB" w:rsidRPr="004F7D18" w:rsidRDefault="003771DB" w:rsidP="003771DB">
      <w:pPr>
        <w:jc w:val="both"/>
        <w:rPr>
          <w:rFonts w:ascii="Arial" w:hAnsi="Arial" w:cs="Arial"/>
          <w:color w:val="000000"/>
        </w:rPr>
      </w:pPr>
      <w:r w:rsidRPr="004F7D18">
        <w:rPr>
          <w:rFonts w:ascii="Arial" w:hAnsi="Arial" w:cs="Arial"/>
        </w:rPr>
        <w:t xml:space="preserve">The ACCC welcomes public comment.  At the discretion of the Chair, public comment will be </w:t>
      </w:r>
      <w:r w:rsidR="00BB77C2" w:rsidRPr="004F7D18">
        <w:rPr>
          <w:rFonts w:ascii="Arial" w:hAnsi="Arial" w:cs="Arial"/>
        </w:rPr>
        <w:t xml:space="preserve">limited to </w:t>
      </w:r>
      <w:r w:rsidRPr="004F7D18">
        <w:rPr>
          <w:rFonts w:ascii="Arial" w:hAnsi="Arial" w:cs="Arial"/>
        </w:rPr>
        <w:t xml:space="preserve">three </w:t>
      </w:r>
      <w:r w:rsidR="00BB77C2" w:rsidRPr="004F7D18">
        <w:rPr>
          <w:rFonts w:ascii="Arial" w:hAnsi="Arial" w:cs="Arial"/>
        </w:rPr>
        <w:t>minutes per person</w:t>
      </w:r>
      <w:r w:rsidRPr="004F7D18">
        <w:rPr>
          <w:rFonts w:ascii="Arial" w:hAnsi="Arial" w:cs="Arial"/>
        </w:rPr>
        <w:t xml:space="preserve">.   </w:t>
      </w:r>
      <w:r w:rsidRPr="004F7D18">
        <w:rPr>
          <w:rFonts w:ascii="Arial" w:hAnsi="Arial" w:cs="Arial"/>
          <w:color w:val="000000"/>
        </w:rPr>
        <w:t xml:space="preserve">Public comment will be allowed at the beginning and end of the meeting, as noted on the agenda, and on specific agenda items, if </w:t>
      </w:r>
      <w:r w:rsidR="00124C31" w:rsidRPr="004F7D18">
        <w:rPr>
          <w:rFonts w:ascii="Arial" w:hAnsi="Arial" w:cs="Arial"/>
          <w:color w:val="000000"/>
        </w:rPr>
        <w:t>so,</w:t>
      </w:r>
      <w:r w:rsidRPr="004F7D18">
        <w:rPr>
          <w:rFonts w:ascii="Arial" w:hAnsi="Arial" w:cs="Arial"/>
          <w:color w:val="000000"/>
        </w:rPr>
        <w:t xml:space="preserve"> noted on the agenda.</w:t>
      </w:r>
    </w:p>
    <w:p w14:paraId="02F374F6" w14:textId="77777777" w:rsidR="003771DB" w:rsidRPr="004F7D18" w:rsidRDefault="003771DB" w:rsidP="003771DB">
      <w:pPr>
        <w:autoSpaceDE w:val="0"/>
        <w:autoSpaceDN w:val="0"/>
        <w:adjustRightInd w:val="0"/>
        <w:spacing w:after="0" w:line="240" w:lineRule="auto"/>
        <w:jc w:val="both"/>
        <w:rPr>
          <w:rFonts w:ascii="Arial" w:hAnsi="Arial" w:cs="Arial"/>
          <w:color w:val="000000"/>
        </w:rPr>
      </w:pPr>
    </w:p>
    <w:p w14:paraId="50DAB2AB" w14:textId="77777777" w:rsidR="003771DB" w:rsidRPr="004F7D18" w:rsidRDefault="003771DB" w:rsidP="003771DB">
      <w:pPr>
        <w:autoSpaceDE w:val="0"/>
        <w:autoSpaceDN w:val="0"/>
        <w:adjustRightInd w:val="0"/>
        <w:spacing w:after="0" w:line="240" w:lineRule="auto"/>
        <w:jc w:val="both"/>
        <w:rPr>
          <w:rFonts w:ascii="Arial" w:hAnsi="Arial" w:cs="Arial"/>
          <w:color w:val="000000"/>
        </w:rPr>
      </w:pPr>
      <w:r w:rsidRPr="004F7D18">
        <w:rPr>
          <w:rFonts w:ascii="Arial" w:hAnsi="Arial" w:cs="Arial"/>
          <w:color w:val="000000"/>
        </w:rPr>
        <w:t xml:space="preserve">Before the commencement and conclusion of a contested case or a quasi-judicial proceeding that may affect the due process rights of an individual, the Board may refuse to consider public comment regarding that case or proceeding. (NRS 233B.126) </w:t>
      </w:r>
    </w:p>
    <w:p w14:paraId="710537E4" w14:textId="77777777" w:rsidR="003771DB" w:rsidRPr="004F7D18" w:rsidRDefault="003771DB" w:rsidP="003771DB">
      <w:pPr>
        <w:autoSpaceDE w:val="0"/>
        <w:autoSpaceDN w:val="0"/>
        <w:adjustRightInd w:val="0"/>
        <w:spacing w:after="0" w:line="240" w:lineRule="auto"/>
        <w:jc w:val="both"/>
        <w:rPr>
          <w:rFonts w:ascii="Arial" w:hAnsi="Arial" w:cs="Arial"/>
          <w:color w:val="000000"/>
        </w:rPr>
      </w:pPr>
    </w:p>
    <w:p w14:paraId="37B7C8BA" w14:textId="209C56D9" w:rsidR="00D70B23" w:rsidRDefault="22A15AAD" w:rsidP="00D70B23">
      <w:pPr>
        <w:jc w:val="both"/>
        <w:rPr>
          <w:rFonts w:ascii="Arial" w:eastAsia="Arial Narrow" w:hAnsi="Arial" w:cs="Arial"/>
          <w:b/>
          <w:bCs/>
        </w:rPr>
      </w:pPr>
      <w:r w:rsidRPr="004F7D18">
        <w:rPr>
          <w:rFonts w:ascii="Arial" w:hAnsi="Arial" w:cs="Arial"/>
          <w:b/>
          <w:bCs/>
          <w:i/>
          <w:iCs/>
          <w:color w:val="000000" w:themeColor="text1"/>
        </w:rPr>
        <w:t xml:space="preserve">Notice: </w:t>
      </w:r>
      <w:r w:rsidRPr="004F7D18">
        <w:rPr>
          <w:rFonts w:ascii="Arial" w:hAnsi="Arial" w:cs="Arial"/>
          <w:i/>
          <w:iCs/>
          <w:color w:val="000000" w:themeColor="text1"/>
        </w:rPr>
        <w:t xml:space="preserve">Persons with disabilities who require special </w:t>
      </w:r>
      <w:bookmarkStart w:id="0" w:name="_Int_5rLD1b5N"/>
      <w:r w:rsidRPr="004F7D18">
        <w:rPr>
          <w:rFonts w:ascii="Arial" w:hAnsi="Arial" w:cs="Arial"/>
          <w:i/>
          <w:iCs/>
          <w:color w:val="000000" w:themeColor="text1"/>
        </w:rPr>
        <w:t>accommodations</w:t>
      </w:r>
      <w:bookmarkEnd w:id="0"/>
      <w:r w:rsidRPr="004F7D18">
        <w:rPr>
          <w:rFonts w:ascii="Arial" w:hAnsi="Arial" w:cs="Arial"/>
          <w:i/>
          <w:iCs/>
          <w:color w:val="000000" w:themeColor="text1"/>
        </w:rPr>
        <w:t xml:space="preserve"> or assistance at the meeting should contact the Board office </w:t>
      </w:r>
      <w:bookmarkStart w:id="1" w:name="_Int_kOlM7vFz"/>
      <w:r w:rsidRPr="004F7D18">
        <w:rPr>
          <w:rFonts w:ascii="Arial" w:hAnsi="Arial" w:cs="Arial"/>
          <w:i/>
          <w:iCs/>
          <w:color w:val="000000" w:themeColor="text1"/>
        </w:rPr>
        <w:t>at</w:t>
      </w:r>
      <w:bookmarkEnd w:id="1"/>
      <w:r w:rsidRPr="004F7D18">
        <w:rPr>
          <w:rFonts w:ascii="Arial" w:hAnsi="Arial" w:cs="Arial"/>
          <w:i/>
          <w:iCs/>
          <w:color w:val="000000" w:themeColor="text1"/>
        </w:rPr>
        <w:t xml:space="preserve"> (702) 876-5535; no later than 48 hours before the meeting. Requests for special </w:t>
      </w:r>
      <w:bookmarkStart w:id="2" w:name="_Int_jqR6Mqg6"/>
      <w:r w:rsidRPr="004F7D18">
        <w:rPr>
          <w:rFonts w:ascii="Arial" w:hAnsi="Arial" w:cs="Arial"/>
          <w:i/>
          <w:iCs/>
          <w:color w:val="000000" w:themeColor="text1"/>
        </w:rPr>
        <w:t>accommodations</w:t>
      </w:r>
      <w:bookmarkEnd w:id="2"/>
      <w:r w:rsidRPr="004F7D18">
        <w:rPr>
          <w:rFonts w:ascii="Arial" w:hAnsi="Arial" w:cs="Arial"/>
          <w:i/>
          <w:iCs/>
          <w:color w:val="000000" w:themeColor="text1"/>
        </w:rPr>
        <w:t xml:space="preserve"> made after this time frame cannot be guaranteed. </w:t>
      </w:r>
    </w:p>
    <w:p w14:paraId="627AB12C" w14:textId="77777777" w:rsidR="000B5146" w:rsidRDefault="000B5146" w:rsidP="22A15AAD">
      <w:pPr>
        <w:spacing w:after="0"/>
        <w:ind w:right="90"/>
        <w:jc w:val="center"/>
        <w:rPr>
          <w:rFonts w:ascii="Arial" w:eastAsia="Arial Narrow" w:hAnsi="Arial" w:cs="Arial"/>
          <w:b/>
          <w:bCs/>
        </w:rPr>
      </w:pPr>
    </w:p>
    <w:p w14:paraId="64C2445B" w14:textId="77777777" w:rsidR="00856E5B" w:rsidRDefault="00856E5B" w:rsidP="00D70B23">
      <w:pPr>
        <w:spacing w:after="0"/>
        <w:ind w:right="90"/>
        <w:rPr>
          <w:rFonts w:ascii="Arial" w:eastAsia="Arial Narrow" w:hAnsi="Arial" w:cs="Arial"/>
          <w:b/>
          <w:bCs/>
        </w:rPr>
      </w:pPr>
    </w:p>
    <w:p w14:paraId="12CD97C1" w14:textId="77777777" w:rsidR="00FD4B77" w:rsidRDefault="00FD4B77" w:rsidP="00D70B23">
      <w:pPr>
        <w:spacing w:after="0"/>
        <w:ind w:right="90"/>
        <w:rPr>
          <w:rFonts w:ascii="Arial" w:eastAsia="Arial Narrow" w:hAnsi="Arial" w:cs="Arial"/>
          <w:b/>
          <w:bCs/>
        </w:rPr>
      </w:pPr>
    </w:p>
    <w:p w14:paraId="5204A614" w14:textId="77777777" w:rsidR="00FD4B77" w:rsidRDefault="00FD4B77" w:rsidP="00D70B23">
      <w:pPr>
        <w:spacing w:after="0"/>
        <w:ind w:right="90"/>
        <w:rPr>
          <w:rFonts w:ascii="Arial" w:eastAsia="Arial Narrow" w:hAnsi="Arial" w:cs="Arial"/>
          <w:b/>
          <w:bCs/>
        </w:rPr>
      </w:pPr>
    </w:p>
    <w:p w14:paraId="793FBCD7" w14:textId="77777777" w:rsidR="00FD4B77" w:rsidRDefault="00FD4B77" w:rsidP="00D70B23">
      <w:pPr>
        <w:spacing w:after="0"/>
        <w:ind w:right="90"/>
        <w:rPr>
          <w:rFonts w:ascii="Arial" w:eastAsia="Arial Narrow" w:hAnsi="Arial" w:cs="Arial"/>
          <w:b/>
          <w:bCs/>
        </w:rPr>
      </w:pPr>
    </w:p>
    <w:p w14:paraId="20BDC8A5" w14:textId="77777777" w:rsidR="00FD4B77" w:rsidRDefault="00FD4B77" w:rsidP="00D70B23">
      <w:pPr>
        <w:spacing w:after="0"/>
        <w:ind w:right="90"/>
        <w:rPr>
          <w:rFonts w:ascii="Arial" w:eastAsia="Arial Narrow" w:hAnsi="Arial" w:cs="Arial"/>
          <w:b/>
          <w:bCs/>
        </w:rPr>
      </w:pPr>
    </w:p>
    <w:p w14:paraId="0FDB180E" w14:textId="77777777" w:rsidR="00FD4B77" w:rsidRDefault="00FD4B77" w:rsidP="00D70B23">
      <w:pPr>
        <w:spacing w:after="0"/>
        <w:ind w:right="90"/>
        <w:rPr>
          <w:rFonts w:ascii="Arial" w:eastAsia="Arial Narrow" w:hAnsi="Arial" w:cs="Arial"/>
          <w:b/>
          <w:bCs/>
        </w:rPr>
      </w:pPr>
    </w:p>
    <w:p w14:paraId="3E09B42A" w14:textId="77777777" w:rsidR="00FD4B77" w:rsidRDefault="00FD4B77" w:rsidP="00D70B23">
      <w:pPr>
        <w:spacing w:after="0"/>
        <w:ind w:right="90"/>
        <w:rPr>
          <w:rFonts w:ascii="Arial" w:eastAsia="Arial Narrow" w:hAnsi="Arial" w:cs="Arial"/>
          <w:b/>
          <w:bCs/>
        </w:rPr>
      </w:pPr>
    </w:p>
    <w:p w14:paraId="31C44974" w14:textId="77777777" w:rsidR="00FD4B77" w:rsidRDefault="00FD4B77" w:rsidP="00D70B23">
      <w:pPr>
        <w:spacing w:after="0"/>
        <w:ind w:right="90"/>
        <w:rPr>
          <w:rFonts w:ascii="Arial" w:eastAsia="Arial Narrow" w:hAnsi="Arial" w:cs="Arial"/>
          <w:b/>
          <w:bCs/>
        </w:rPr>
      </w:pPr>
    </w:p>
    <w:p w14:paraId="5C863BBB" w14:textId="77777777" w:rsidR="00FD4B77" w:rsidRPr="004F7D18" w:rsidRDefault="00FD4B77" w:rsidP="00D70B23">
      <w:pPr>
        <w:spacing w:after="0"/>
        <w:ind w:right="90"/>
        <w:rPr>
          <w:rFonts w:ascii="Arial" w:eastAsia="Arial Narrow" w:hAnsi="Arial" w:cs="Arial"/>
          <w:b/>
          <w:bCs/>
        </w:rPr>
      </w:pPr>
    </w:p>
    <w:p w14:paraId="2CF0BFD5" w14:textId="77777777" w:rsidR="00BB77C2" w:rsidRPr="004F7D18" w:rsidRDefault="22A15AAD" w:rsidP="22A15AAD">
      <w:pPr>
        <w:spacing w:after="0"/>
        <w:ind w:right="90"/>
        <w:jc w:val="center"/>
        <w:rPr>
          <w:rFonts w:ascii="Arial" w:eastAsia="Arial Narrow" w:hAnsi="Arial" w:cs="Arial"/>
          <w:b/>
          <w:bCs/>
        </w:rPr>
      </w:pPr>
      <w:r w:rsidRPr="004F7D18">
        <w:rPr>
          <w:rFonts w:ascii="Arial" w:eastAsia="Arial Narrow" w:hAnsi="Arial" w:cs="Arial"/>
          <w:b/>
          <w:bCs/>
        </w:rPr>
        <w:t>THIS MEETING HAS BEEN PROPERLY NOTICED AND POSTED</w:t>
      </w:r>
    </w:p>
    <w:p w14:paraId="2AFC07C7" w14:textId="77777777" w:rsidR="00BB77C2" w:rsidRPr="004F7D18" w:rsidRDefault="00BB77C2" w:rsidP="00BB77C2">
      <w:pPr>
        <w:widowControl w:val="0"/>
        <w:spacing w:after="0" w:line="240" w:lineRule="auto"/>
        <w:ind w:right="90"/>
        <w:jc w:val="center"/>
        <w:rPr>
          <w:rFonts w:ascii="Arial" w:eastAsia="Arial Narrow" w:hAnsi="Arial" w:cs="Arial"/>
          <w:b/>
        </w:rPr>
      </w:pPr>
      <w:r w:rsidRPr="004F7D18">
        <w:rPr>
          <w:rFonts w:ascii="Arial" w:eastAsia="Arial Narrow" w:hAnsi="Arial" w:cs="Arial"/>
          <w:b/>
        </w:rPr>
        <w:t>IN THE FOLLOWING LOCATIONS:</w:t>
      </w:r>
    </w:p>
    <w:p w14:paraId="21C31604" w14:textId="77777777" w:rsidR="00124C31" w:rsidRPr="004F7D18" w:rsidRDefault="00124C31" w:rsidP="000452EA">
      <w:pPr>
        <w:widowControl w:val="0"/>
        <w:spacing w:after="0" w:line="240" w:lineRule="auto"/>
        <w:ind w:right="90"/>
        <w:rPr>
          <w:rFonts w:ascii="Arial" w:eastAsia="Arial Narrow" w:hAnsi="Arial" w:cs="Arial"/>
          <w:b/>
        </w:rPr>
      </w:pPr>
    </w:p>
    <w:tbl>
      <w:tblPr>
        <w:tblpPr w:leftFromText="180" w:rightFromText="180" w:vertAnchor="text" w:horzAnchor="margin" w:tblpXSpec="center" w:tblpY="7"/>
        <w:tblW w:w="88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50"/>
        <w:gridCol w:w="2950"/>
        <w:gridCol w:w="2950"/>
      </w:tblGrid>
      <w:tr w:rsidR="00C93700" w:rsidRPr="004F7D18" w14:paraId="67DFE451" w14:textId="77777777" w:rsidTr="22A15AAD">
        <w:trPr>
          <w:jc w:val="center"/>
        </w:trPr>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05E2F" w14:textId="77777777" w:rsidR="00C93700" w:rsidRPr="004F7D18" w:rsidRDefault="00C93700" w:rsidP="00C93700">
            <w:pPr>
              <w:widowControl w:val="0"/>
              <w:spacing w:after="0" w:line="240" w:lineRule="auto"/>
              <w:rPr>
                <w:rFonts w:ascii="Arial" w:eastAsia="Arial Narrow" w:hAnsi="Arial" w:cs="Arial"/>
              </w:rPr>
            </w:pPr>
          </w:p>
          <w:p w14:paraId="5E9A1CE5"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Nevada Physical Therapy Board</w:t>
            </w:r>
          </w:p>
          <w:p w14:paraId="595365A4" w14:textId="77777777" w:rsidR="00C93700" w:rsidRPr="004F7D18" w:rsidRDefault="002C2FE2" w:rsidP="00C93700">
            <w:pPr>
              <w:widowControl w:val="0"/>
              <w:spacing w:after="0" w:line="240" w:lineRule="auto"/>
              <w:rPr>
                <w:rFonts w:ascii="Arial" w:eastAsia="Arial Narrow" w:hAnsi="Arial" w:cs="Arial"/>
              </w:rPr>
            </w:pPr>
            <w:r w:rsidRPr="004F7D18">
              <w:rPr>
                <w:rFonts w:ascii="Arial" w:eastAsia="Arial Narrow" w:hAnsi="Arial" w:cs="Arial"/>
              </w:rPr>
              <w:t>3291 N. Buffalo Dr Suite 100</w:t>
            </w:r>
          </w:p>
          <w:p w14:paraId="6F6F265B" w14:textId="77777777" w:rsidR="002C2FE2" w:rsidRPr="004F7D18" w:rsidRDefault="002C2FE2" w:rsidP="00C93700">
            <w:pPr>
              <w:widowControl w:val="0"/>
              <w:spacing w:after="0" w:line="240" w:lineRule="auto"/>
              <w:rPr>
                <w:rFonts w:ascii="Arial" w:eastAsia="Arial Narrow" w:hAnsi="Arial" w:cs="Arial"/>
                <w:lang w:val="es-ES"/>
              </w:rPr>
            </w:pPr>
            <w:r w:rsidRPr="004F7D18">
              <w:rPr>
                <w:rFonts w:ascii="Arial" w:eastAsia="Arial Narrow" w:hAnsi="Arial" w:cs="Arial"/>
                <w:lang w:val="es-ES"/>
              </w:rPr>
              <w:t>Las Vegas, NV 89129</w:t>
            </w:r>
          </w:p>
          <w:p w14:paraId="161F72D6" w14:textId="77777777" w:rsidR="00C93700" w:rsidRPr="004F7D18" w:rsidRDefault="00C93700" w:rsidP="00C93700">
            <w:pPr>
              <w:widowControl w:val="0"/>
              <w:spacing w:after="0" w:line="240" w:lineRule="auto"/>
              <w:rPr>
                <w:rFonts w:ascii="Arial" w:eastAsia="Arial Narrow" w:hAnsi="Arial" w:cs="Arial"/>
                <w:lang w:val="es-ES"/>
              </w:rPr>
            </w:pPr>
            <w:r w:rsidRPr="004F7D18">
              <w:rPr>
                <w:rFonts w:ascii="Arial" w:eastAsia="Arial Narrow" w:hAnsi="Arial" w:cs="Arial"/>
                <w:lang w:val="es-ES"/>
              </w:rPr>
              <w:t>Website</w:t>
            </w:r>
            <w:hyperlink r:id="rId9" w:history="1">
              <w:r w:rsidRPr="004F7D18">
                <w:rPr>
                  <w:rStyle w:val="Hyperlink"/>
                  <w:rFonts w:ascii="Arial" w:eastAsia="Arial Narrow" w:hAnsi="Arial" w:cs="Arial"/>
                  <w:lang w:val="es-ES"/>
                </w:rPr>
                <w:t>www.ptboard.nv.gov</w:t>
              </w:r>
            </w:hyperlink>
          </w:p>
          <w:p w14:paraId="4F85464C" w14:textId="77777777" w:rsidR="00C93700" w:rsidRPr="004F7D18" w:rsidRDefault="00C93700" w:rsidP="00C93700">
            <w:pPr>
              <w:widowControl w:val="0"/>
              <w:spacing w:after="0" w:line="240" w:lineRule="auto"/>
              <w:rPr>
                <w:rFonts w:ascii="Arial" w:eastAsia="Arial Narrow" w:hAnsi="Arial" w:cs="Arial"/>
                <w:lang w:val="es-ES"/>
              </w:rPr>
            </w:pP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6A12F" w14:textId="77777777" w:rsidR="00C93700" w:rsidRPr="004F7D18" w:rsidRDefault="00C93700" w:rsidP="00C93700">
            <w:pPr>
              <w:widowControl w:val="0"/>
              <w:spacing w:after="0" w:line="240" w:lineRule="auto"/>
              <w:rPr>
                <w:rFonts w:ascii="Arial" w:eastAsia="Arial Narrow" w:hAnsi="Arial" w:cs="Arial"/>
                <w:lang w:val="es-ES"/>
              </w:rPr>
            </w:pPr>
          </w:p>
          <w:p w14:paraId="18C25E2B"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Office of the Attorney General</w:t>
            </w:r>
          </w:p>
          <w:p w14:paraId="73A36625"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 xml:space="preserve">5420 </w:t>
            </w:r>
            <w:proofErr w:type="spellStart"/>
            <w:r w:rsidRPr="004F7D18">
              <w:rPr>
                <w:rFonts w:ascii="Arial" w:eastAsia="Arial Narrow" w:hAnsi="Arial" w:cs="Arial"/>
              </w:rPr>
              <w:t>Kietzke</w:t>
            </w:r>
            <w:proofErr w:type="spellEnd"/>
            <w:r w:rsidRPr="004F7D18">
              <w:rPr>
                <w:rFonts w:ascii="Arial" w:eastAsia="Arial Narrow" w:hAnsi="Arial" w:cs="Arial"/>
              </w:rPr>
              <w:t xml:space="preserve"> Lane, Ste 202</w:t>
            </w:r>
          </w:p>
          <w:p w14:paraId="5E928111"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Reno, NV  89511</w:t>
            </w:r>
          </w:p>
          <w:p w14:paraId="356E4B1C" w14:textId="77777777" w:rsidR="00C93700" w:rsidRPr="004F7D18" w:rsidRDefault="00C93700" w:rsidP="00C93700">
            <w:pPr>
              <w:widowControl w:val="0"/>
              <w:spacing w:after="0"/>
              <w:rPr>
                <w:rFonts w:ascii="Arial" w:eastAsia="Arial Narrow" w:hAnsi="Arial" w:cs="Arial"/>
              </w:rPr>
            </w:pP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43428" w14:textId="77777777" w:rsidR="00C93700" w:rsidRPr="004F7D18" w:rsidRDefault="00C93700" w:rsidP="00C93700">
            <w:pPr>
              <w:widowControl w:val="0"/>
              <w:spacing w:after="0" w:line="240" w:lineRule="auto"/>
              <w:rPr>
                <w:rFonts w:ascii="Arial" w:eastAsia="Arial Narrow" w:hAnsi="Arial" w:cs="Arial"/>
              </w:rPr>
            </w:pPr>
          </w:p>
          <w:p w14:paraId="4A91CB35"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Grant Sawyer State Office Building</w:t>
            </w:r>
          </w:p>
          <w:p w14:paraId="562D8093"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555 E. Washington Avenue #3900</w:t>
            </w:r>
          </w:p>
          <w:p w14:paraId="2AAA7CD1"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Las Vegas, Nevada 89101</w:t>
            </w:r>
          </w:p>
          <w:p w14:paraId="6983299A" w14:textId="77777777" w:rsidR="00C93700" w:rsidRPr="004F7D18" w:rsidRDefault="00C93700" w:rsidP="00C93700">
            <w:pPr>
              <w:widowControl w:val="0"/>
              <w:spacing w:after="0" w:line="240" w:lineRule="auto"/>
              <w:rPr>
                <w:rFonts w:ascii="Arial" w:eastAsia="Arial Narrow" w:hAnsi="Arial" w:cs="Arial"/>
              </w:rPr>
            </w:pPr>
          </w:p>
        </w:tc>
      </w:tr>
      <w:tr w:rsidR="00C93700" w:rsidRPr="004F7D18" w14:paraId="24FAE2AC" w14:textId="77777777" w:rsidTr="22A15AAD">
        <w:trPr>
          <w:jc w:val="center"/>
        </w:trPr>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6DC6F" w14:textId="77777777" w:rsidR="00C93700" w:rsidRPr="004F7D18" w:rsidRDefault="00C93700" w:rsidP="00C93700">
            <w:pPr>
              <w:widowControl w:val="0"/>
              <w:spacing w:after="0" w:line="240" w:lineRule="auto"/>
              <w:rPr>
                <w:rFonts w:ascii="Arial" w:eastAsia="Arial Narrow" w:hAnsi="Arial" w:cs="Arial"/>
              </w:rPr>
            </w:pPr>
          </w:p>
          <w:p w14:paraId="20833C1C"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St. Mary’s Regional Medical Center</w:t>
            </w:r>
          </w:p>
          <w:p w14:paraId="65A5B0F9"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 xml:space="preserve">235 W. Sixth Street, </w:t>
            </w:r>
          </w:p>
          <w:p w14:paraId="20832025"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4</w:t>
            </w:r>
            <w:r w:rsidRPr="004F7D18">
              <w:rPr>
                <w:rFonts w:ascii="Arial" w:eastAsia="Arial Narrow" w:hAnsi="Arial" w:cs="Arial"/>
                <w:vertAlign w:val="superscript"/>
              </w:rPr>
              <w:t>th</w:t>
            </w:r>
            <w:r w:rsidRPr="004F7D18">
              <w:rPr>
                <w:rFonts w:ascii="Arial" w:eastAsia="Arial Narrow" w:hAnsi="Arial" w:cs="Arial"/>
              </w:rPr>
              <w:t xml:space="preserve"> Floor PT Lounge</w:t>
            </w:r>
          </w:p>
          <w:p w14:paraId="6174DD31"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Reno, NV 89523</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69204" w14:textId="77777777" w:rsidR="00C93700" w:rsidRPr="004F7D18" w:rsidRDefault="00C93700" w:rsidP="00C93700">
            <w:pPr>
              <w:widowControl w:val="0"/>
              <w:spacing w:after="0" w:line="240" w:lineRule="auto"/>
              <w:rPr>
                <w:rFonts w:ascii="Arial" w:eastAsia="Arial Narrow" w:hAnsi="Arial" w:cs="Arial"/>
              </w:rPr>
            </w:pPr>
          </w:p>
          <w:p w14:paraId="232C8EE7"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 xml:space="preserve">College of Southern Nevada </w:t>
            </w:r>
          </w:p>
          <w:p w14:paraId="7F72F986"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PTA Program</w:t>
            </w:r>
          </w:p>
          <w:p w14:paraId="78DB8010"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 xml:space="preserve">6375 W. Charleston Blvd </w:t>
            </w:r>
          </w:p>
          <w:p w14:paraId="17CCE5B8"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Sort WA 158</w:t>
            </w:r>
          </w:p>
          <w:p w14:paraId="2A9579B8"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Las Vegas, NV 89146</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5253" w14:textId="77777777" w:rsidR="00C93700" w:rsidRPr="004F7D18" w:rsidRDefault="00C93700" w:rsidP="00C93700">
            <w:pPr>
              <w:widowControl w:val="0"/>
              <w:spacing w:after="0" w:line="240" w:lineRule="auto"/>
              <w:rPr>
                <w:rFonts w:ascii="Arial" w:eastAsia="Arial Narrow" w:hAnsi="Arial" w:cs="Arial"/>
              </w:rPr>
            </w:pPr>
          </w:p>
          <w:p w14:paraId="074202C3"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The State of Nevada</w:t>
            </w:r>
          </w:p>
          <w:p w14:paraId="0A70A6B2"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Public Notice Website</w:t>
            </w:r>
          </w:p>
          <w:p w14:paraId="1EB7A274" w14:textId="77777777" w:rsidR="00C93700" w:rsidRPr="004F7D18" w:rsidRDefault="00000000" w:rsidP="00C93700">
            <w:pPr>
              <w:widowControl w:val="0"/>
              <w:spacing w:after="0" w:line="240" w:lineRule="auto"/>
              <w:rPr>
                <w:rFonts w:ascii="Arial" w:eastAsia="Arial Narrow" w:hAnsi="Arial" w:cs="Arial"/>
              </w:rPr>
            </w:pPr>
            <w:hyperlink r:id="rId10" w:history="1">
              <w:r w:rsidR="00C93700" w:rsidRPr="004F7D18">
                <w:rPr>
                  <w:rStyle w:val="Hyperlink"/>
                  <w:rFonts w:ascii="Arial" w:eastAsia="Arial Narrow" w:hAnsi="Arial" w:cs="Arial"/>
                </w:rPr>
                <w:t>www.nv.gov</w:t>
              </w:r>
            </w:hyperlink>
          </w:p>
          <w:p w14:paraId="05E000EE" w14:textId="77777777" w:rsidR="00C93700" w:rsidRPr="004F7D18" w:rsidRDefault="00C93700" w:rsidP="00C93700">
            <w:pPr>
              <w:widowControl w:val="0"/>
              <w:spacing w:after="0" w:line="240" w:lineRule="auto"/>
              <w:rPr>
                <w:rFonts w:ascii="Arial" w:eastAsia="Arial Narrow" w:hAnsi="Arial" w:cs="Arial"/>
              </w:rPr>
            </w:pPr>
          </w:p>
          <w:p w14:paraId="7D905431" w14:textId="77777777" w:rsidR="00C93700" w:rsidRPr="004F7D18" w:rsidRDefault="00C93700" w:rsidP="00C93700">
            <w:pPr>
              <w:widowControl w:val="0"/>
              <w:spacing w:after="0" w:line="240" w:lineRule="auto"/>
              <w:rPr>
                <w:rFonts w:ascii="Arial" w:eastAsia="Arial Narrow" w:hAnsi="Arial" w:cs="Arial"/>
              </w:rPr>
            </w:pPr>
          </w:p>
        </w:tc>
      </w:tr>
      <w:tr w:rsidR="00C93700" w:rsidRPr="004F7D18" w14:paraId="7A022BF1" w14:textId="77777777" w:rsidTr="22A15AAD">
        <w:trPr>
          <w:jc w:val="center"/>
        </w:trPr>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6B886" w14:textId="77777777" w:rsidR="00C93700" w:rsidRPr="004F7D18" w:rsidRDefault="00C93700" w:rsidP="00C93700">
            <w:pPr>
              <w:widowControl w:val="0"/>
              <w:spacing w:after="0" w:line="240" w:lineRule="auto"/>
              <w:rPr>
                <w:rFonts w:ascii="Arial" w:hAnsi="Arial" w:cs="Arial"/>
              </w:rPr>
            </w:pPr>
          </w:p>
          <w:p w14:paraId="1371D6EE" w14:textId="77777777" w:rsidR="00C93700" w:rsidRPr="004F7D18" w:rsidRDefault="00C93700" w:rsidP="00C93700">
            <w:pPr>
              <w:widowControl w:val="0"/>
              <w:spacing w:after="0" w:line="240" w:lineRule="auto"/>
              <w:rPr>
                <w:rFonts w:ascii="Arial" w:hAnsi="Arial" w:cs="Arial"/>
              </w:rPr>
            </w:pPr>
            <w:r w:rsidRPr="004F7D18">
              <w:rPr>
                <w:rFonts w:ascii="Arial" w:hAnsi="Arial" w:cs="Arial"/>
              </w:rPr>
              <w:t>Carrington College</w:t>
            </w:r>
          </w:p>
          <w:p w14:paraId="114F31AB" w14:textId="77777777" w:rsidR="00C93700" w:rsidRPr="004F7D18" w:rsidRDefault="00C93700" w:rsidP="00C93700">
            <w:pPr>
              <w:widowControl w:val="0"/>
              <w:spacing w:after="0" w:line="240" w:lineRule="auto"/>
              <w:rPr>
                <w:rFonts w:ascii="Arial" w:hAnsi="Arial" w:cs="Arial"/>
              </w:rPr>
            </w:pPr>
            <w:r w:rsidRPr="004F7D18">
              <w:rPr>
                <w:rFonts w:ascii="Arial" w:hAnsi="Arial" w:cs="Arial"/>
              </w:rPr>
              <w:t xml:space="preserve">Attn: </w:t>
            </w:r>
            <w:r w:rsidR="002C2FE2" w:rsidRPr="004F7D18">
              <w:rPr>
                <w:rFonts w:ascii="Arial" w:hAnsi="Arial" w:cs="Arial"/>
              </w:rPr>
              <w:t>William Dent</w:t>
            </w:r>
          </w:p>
          <w:p w14:paraId="2631325B" w14:textId="77777777" w:rsidR="00C93700" w:rsidRPr="004F7D18" w:rsidRDefault="00C93700" w:rsidP="00C93700">
            <w:pPr>
              <w:widowControl w:val="0"/>
              <w:spacing w:after="0" w:line="240" w:lineRule="auto"/>
              <w:rPr>
                <w:rFonts w:ascii="Arial" w:hAnsi="Arial" w:cs="Arial"/>
              </w:rPr>
            </w:pPr>
            <w:r w:rsidRPr="004F7D18">
              <w:rPr>
                <w:rFonts w:ascii="Arial" w:hAnsi="Arial" w:cs="Arial"/>
              </w:rPr>
              <w:t>5740 S Eastern Ave #140,</w:t>
            </w:r>
          </w:p>
          <w:p w14:paraId="4865A09A" w14:textId="77777777" w:rsidR="00C93700" w:rsidRPr="004F7D18" w:rsidRDefault="00C93700" w:rsidP="00C93700">
            <w:pPr>
              <w:widowControl w:val="0"/>
              <w:spacing w:after="0" w:line="240" w:lineRule="auto"/>
              <w:rPr>
                <w:rFonts w:ascii="Arial" w:hAnsi="Arial" w:cs="Arial"/>
              </w:rPr>
            </w:pPr>
            <w:r w:rsidRPr="004F7D18">
              <w:rPr>
                <w:rFonts w:ascii="Arial" w:hAnsi="Arial" w:cs="Arial"/>
              </w:rPr>
              <w:t>Las Vegas, NV 89119</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F2216" w14:textId="77777777" w:rsidR="00C93700" w:rsidRPr="004F7D18" w:rsidRDefault="00C93700" w:rsidP="00C93700">
            <w:pPr>
              <w:widowControl w:val="0"/>
              <w:spacing w:after="0" w:line="240" w:lineRule="auto"/>
              <w:rPr>
                <w:rFonts w:ascii="Arial" w:eastAsia="Arial Narrow" w:hAnsi="Arial" w:cs="Arial"/>
              </w:rPr>
            </w:pPr>
          </w:p>
          <w:p w14:paraId="0E5BA6A6"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Office of the Attorney General</w:t>
            </w:r>
          </w:p>
          <w:p w14:paraId="6D14DD22"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100 North Carson Street</w:t>
            </w:r>
          </w:p>
          <w:p w14:paraId="54744F58" w14:textId="77777777" w:rsidR="00C93700" w:rsidRPr="004F7D18" w:rsidRDefault="00C93700" w:rsidP="00C93700">
            <w:pPr>
              <w:widowControl w:val="0"/>
              <w:spacing w:after="0" w:line="240" w:lineRule="auto"/>
              <w:rPr>
                <w:rFonts w:ascii="Arial" w:eastAsia="Arial Narrow" w:hAnsi="Arial" w:cs="Arial"/>
              </w:rPr>
            </w:pPr>
            <w:r w:rsidRPr="004F7D18">
              <w:rPr>
                <w:rFonts w:ascii="Arial" w:eastAsia="Arial Narrow" w:hAnsi="Arial" w:cs="Arial"/>
              </w:rPr>
              <w:t>Carson City, Nevada 89701</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D5B0" w14:textId="77777777" w:rsidR="00C93700" w:rsidRPr="004F7D18" w:rsidRDefault="00C93700" w:rsidP="00C93700">
            <w:pPr>
              <w:widowControl w:val="0"/>
              <w:spacing w:after="0" w:line="240" w:lineRule="auto"/>
              <w:rPr>
                <w:rFonts w:ascii="Arial" w:eastAsia="Arial Narrow" w:hAnsi="Arial" w:cs="Arial"/>
                <w:lang w:val="es-ES"/>
              </w:rPr>
            </w:pPr>
          </w:p>
          <w:p w14:paraId="735677EF" w14:textId="77777777" w:rsidR="00C93700" w:rsidRPr="004F7D18" w:rsidRDefault="00C93700" w:rsidP="00C93700">
            <w:pPr>
              <w:widowControl w:val="0"/>
              <w:spacing w:after="0" w:line="240" w:lineRule="auto"/>
              <w:rPr>
                <w:rFonts w:ascii="Arial" w:eastAsia="Arial Narrow" w:hAnsi="Arial" w:cs="Arial"/>
                <w:lang w:val="es-ES"/>
              </w:rPr>
            </w:pPr>
            <w:r w:rsidRPr="004F7D18">
              <w:rPr>
                <w:rFonts w:ascii="Arial" w:eastAsia="Arial Narrow" w:hAnsi="Arial" w:cs="Arial"/>
                <w:lang w:val="es-ES"/>
              </w:rPr>
              <w:t xml:space="preserve">Pima Medical </w:t>
            </w:r>
            <w:proofErr w:type="spellStart"/>
            <w:r w:rsidRPr="004F7D18">
              <w:rPr>
                <w:rFonts w:ascii="Arial" w:eastAsia="Arial Narrow" w:hAnsi="Arial" w:cs="Arial"/>
                <w:lang w:val="es-ES"/>
              </w:rPr>
              <w:t>Institute</w:t>
            </w:r>
            <w:proofErr w:type="spellEnd"/>
          </w:p>
          <w:p w14:paraId="5743F21A" w14:textId="77777777" w:rsidR="00C93700" w:rsidRPr="004F7D18" w:rsidRDefault="00C93700" w:rsidP="00C93700">
            <w:pPr>
              <w:widowControl w:val="0"/>
              <w:spacing w:after="0" w:line="240" w:lineRule="auto"/>
              <w:rPr>
                <w:rFonts w:ascii="Arial" w:eastAsia="Arial Narrow" w:hAnsi="Arial" w:cs="Arial"/>
                <w:lang w:val="es-ES"/>
              </w:rPr>
            </w:pPr>
            <w:r w:rsidRPr="004F7D18">
              <w:rPr>
                <w:rFonts w:ascii="Arial" w:eastAsia="Arial Narrow" w:hAnsi="Arial" w:cs="Arial"/>
                <w:lang w:val="es-ES"/>
              </w:rPr>
              <w:t xml:space="preserve">PTA </w:t>
            </w:r>
            <w:proofErr w:type="spellStart"/>
            <w:r w:rsidRPr="004F7D18">
              <w:rPr>
                <w:rFonts w:ascii="Arial" w:eastAsia="Arial Narrow" w:hAnsi="Arial" w:cs="Arial"/>
                <w:lang w:val="es-ES"/>
              </w:rPr>
              <w:t>Program</w:t>
            </w:r>
            <w:proofErr w:type="spellEnd"/>
          </w:p>
          <w:p w14:paraId="64ABA709" w14:textId="77777777" w:rsidR="00C93700" w:rsidRPr="004F7D18" w:rsidRDefault="00C93700" w:rsidP="00C93700">
            <w:pPr>
              <w:widowControl w:val="0"/>
              <w:spacing w:after="0" w:line="240" w:lineRule="auto"/>
              <w:rPr>
                <w:rFonts w:ascii="Arial" w:eastAsia="Arial Narrow" w:hAnsi="Arial" w:cs="Arial"/>
                <w:lang w:val="es-ES"/>
              </w:rPr>
            </w:pPr>
            <w:proofErr w:type="spellStart"/>
            <w:r w:rsidRPr="004F7D18">
              <w:rPr>
                <w:rFonts w:ascii="Arial" w:eastAsia="Arial Narrow" w:hAnsi="Arial" w:cs="Arial"/>
                <w:lang w:val="es-ES"/>
              </w:rPr>
              <w:t>Attn</w:t>
            </w:r>
            <w:proofErr w:type="spellEnd"/>
            <w:r w:rsidRPr="004F7D18">
              <w:rPr>
                <w:rFonts w:ascii="Arial" w:eastAsia="Arial Narrow" w:hAnsi="Arial" w:cs="Arial"/>
                <w:lang w:val="es-ES"/>
              </w:rPr>
              <w:t xml:space="preserve">. </w:t>
            </w:r>
            <w:r w:rsidR="002C2FE2" w:rsidRPr="004F7D18">
              <w:rPr>
                <w:rFonts w:ascii="Arial" w:eastAsia="Arial Narrow" w:hAnsi="Arial" w:cs="Arial"/>
                <w:lang w:val="es-ES"/>
              </w:rPr>
              <w:t>Natalie O’</w:t>
            </w:r>
          </w:p>
          <w:p w14:paraId="2833EB13" w14:textId="77777777" w:rsidR="00C93700" w:rsidRPr="004F7D18" w:rsidRDefault="00C93700" w:rsidP="00C93700">
            <w:pPr>
              <w:widowControl w:val="0"/>
              <w:spacing w:after="0" w:line="240" w:lineRule="auto"/>
              <w:rPr>
                <w:rFonts w:ascii="Arial" w:eastAsia="Arial Narrow" w:hAnsi="Arial" w:cs="Arial"/>
                <w:lang w:val="es-ES"/>
              </w:rPr>
            </w:pPr>
            <w:r w:rsidRPr="004F7D18">
              <w:rPr>
                <w:rFonts w:ascii="Arial" w:eastAsia="Arial Narrow" w:hAnsi="Arial" w:cs="Arial"/>
                <w:lang w:val="es-ES"/>
              </w:rPr>
              <w:t xml:space="preserve">3333 E. </w:t>
            </w:r>
            <w:proofErr w:type="spellStart"/>
            <w:r w:rsidRPr="004F7D18">
              <w:rPr>
                <w:rFonts w:ascii="Arial" w:eastAsia="Arial Narrow" w:hAnsi="Arial" w:cs="Arial"/>
                <w:lang w:val="es-ES"/>
              </w:rPr>
              <w:t>Flamingo</w:t>
            </w:r>
            <w:proofErr w:type="spellEnd"/>
            <w:r w:rsidRPr="004F7D18">
              <w:rPr>
                <w:rFonts w:ascii="Arial" w:eastAsia="Arial Narrow" w:hAnsi="Arial" w:cs="Arial"/>
                <w:lang w:val="es-ES"/>
              </w:rPr>
              <w:t xml:space="preserve"> Road</w:t>
            </w:r>
          </w:p>
          <w:p w14:paraId="6ACDF378" w14:textId="77777777" w:rsidR="00C93700" w:rsidRPr="004F7D18" w:rsidRDefault="00C93700" w:rsidP="00C93700">
            <w:pPr>
              <w:widowControl w:val="0"/>
              <w:spacing w:after="0" w:line="240" w:lineRule="auto"/>
              <w:rPr>
                <w:rFonts w:ascii="Arial" w:eastAsia="Arial Narrow" w:hAnsi="Arial" w:cs="Arial"/>
                <w:lang w:val="es-ES"/>
              </w:rPr>
            </w:pPr>
            <w:r w:rsidRPr="004F7D18">
              <w:rPr>
                <w:rFonts w:ascii="Arial" w:eastAsia="Arial Narrow" w:hAnsi="Arial" w:cs="Arial"/>
                <w:lang w:val="es-ES"/>
              </w:rPr>
              <w:t>Las Vegas, NV 89121</w:t>
            </w:r>
          </w:p>
        </w:tc>
      </w:tr>
    </w:tbl>
    <w:p w14:paraId="405CA560" w14:textId="77777777" w:rsidR="00BB77C2" w:rsidRPr="004F7D18" w:rsidRDefault="00BB77C2" w:rsidP="22A15AAD">
      <w:pPr>
        <w:widowControl w:val="0"/>
        <w:spacing w:before="120"/>
        <w:ind w:right="90"/>
        <w:rPr>
          <w:rFonts w:ascii="Arial" w:eastAsia="Arial Narrow" w:hAnsi="Arial" w:cs="Arial"/>
          <w:b/>
          <w:bCs/>
          <w:u w:val="single"/>
        </w:rPr>
      </w:pPr>
    </w:p>
    <w:p w14:paraId="2C52D3F3" w14:textId="77777777" w:rsidR="00856E5B" w:rsidRPr="004F7D18" w:rsidRDefault="00856E5B" w:rsidP="22A15AAD">
      <w:pPr>
        <w:widowControl w:val="0"/>
        <w:spacing w:before="120"/>
        <w:ind w:left="720"/>
        <w:jc w:val="both"/>
        <w:rPr>
          <w:rFonts w:ascii="Arial" w:eastAsia="Arial Narrow" w:hAnsi="Arial" w:cs="Arial"/>
        </w:rPr>
      </w:pPr>
    </w:p>
    <w:p w14:paraId="2BDDAF92" w14:textId="77777777" w:rsidR="00856E5B" w:rsidRPr="004F7D18" w:rsidRDefault="00856E5B" w:rsidP="22A15AAD">
      <w:pPr>
        <w:widowControl w:val="0"/>
        <w:spacing w:before="120"/>
        <w:ind w:left="720"/>
        <w:jc w:val="both"/>
        <w:rPr>
          <w:rFonts w:ascii="Arial" w:eastAsia="Arial Narrow" w:hAnsi="Arial" w:cs="Arial"/>
        </w:rPr>
      </w:pPr>
    </w:p>
    <w:p w14:paraId="4A984EB0" w14:textId="77777777" w:rsidR="00856E5B" w:rsidRPr="004F7D18" w:rsidRDefault="00856E5B" w:rsidP="22A15AAD">
      <w:pPr>
        <w:widowControl w:val="0"/>
        <w:spacing w:before="120"/>
        <w:ind w:left="720"/>
        <w:jc w:val="both"/>
        <w:rPr>
          <w:rFonts w:ascii="Arial" w:eastAsia="Arial Narrow" w:hAnsi="Arial" w:cs="Arial"/>
        </w:rPr>
      </w:pPr>
    </w:p>
    <w:p w14:paraId="002295EF" w14:textId="77777777" w:rsidR="00856E5B" w:rsidRPr="004F7D18" w:rsidRDefault="00856E5B" w:rsidP="22A15AAD">
      <w:pPr>
        <w:widowControl w:val="0"/>
        <w:spacing w:before="120"/>
        <w:ind w:left="720"/>
        <w:jc w:val="both"/>
        <w:rPr>
          <w:rFonts w:ascii="Arial" w:eastAsia="Arial Narrow" w:hAnsi="Arial" w:cs="Arial"/>
        </w:rPr>
      </w:pPr>
    </w:p>
    <w:p w14:paraId="7E36041B" w14:textId="77777777" w:rsidR="00856E5B" w:rsidRPr="004F7D18" w:rsidRDefault="00856E5B" w:rsidP="22A15AAD">
      <w:pPr>
        <w:widowControl w:val="0"/>
        <w:spacing w:before="120"/>
        <w:ind w:left="720"/>
        <w:jc w:val="both"/>
        <w:rPr>
          <w:rFonts w:ascii="Arial" w:eastAsia="Arial Narrow" w:hAnsi="Arial" w:cs="Arial"/>
        </w:rPr>
      </w:pPr>
    </w:p>
    <w:p w14:paraId="6EF632BA" w14:textId="77777777" w:rsidR="00856E5B" w:rsidRPr="004F7D18" w:rsidRDefault="00856E5B" w:rsidP="22A15AAD">
      <w:pPr>
        <w:widowControl w:val="0"/>
        <w:spacing w:before="120"/>
        <w:ind w:left="720"/>
        <w:jc w:val="both"/>
        <w:rPr>
          <w:rFonts w:ascii="Arial" w:eastAsia="Arial Narrow" w:hAnsi="Arial" w:cs="Arial"/>
        </w:rPr>
      </w:pPr>
    </w:p>
    <w:p w14:paraId="3B1839E2" w14:textId="77777777" w:rsidR="00856E5B" w:rsidRPr="004F7D18" w:rsidRDefault="00856E5B" w:rsidP="22A15AAD">
      <w:pPr>
        <w:widowControl w:val="0"/>
        <w:spacing w:before="120"/>
        <w:ind w:left="720"/>
        <w:jc w:val="both"/>
        <w:rPr>
          <w:rFonts w:ascii="Arial" w:eastAsia="Arial Narrow" w:hAnsi="Arial" w:cs="Arial"/>
        </w:rPr>
      </w:pPr>
    </w:p>
    <w:p w14:paraId="38A9B404" w14:textId="77777777" w:rsidR="00856E5B" w:rsidRPr="004F7D18" w:rsidRDefault="00856E5B" w:rsidP="22A15AAD">
      <w:pPr>
        <w:widowControl w:val="0"/>
        <w:spacing w:before="120"/>
        <w:ind w:left="720"/>
        <w:jc w:val="both"/>
        <w:rPr>
          <w:rFonts w:ascii="Arial" w:eastAsia="Arial Narrow" w:hAnsi="Arial" w:cs="Arial"/>
        </w:rPr>
      </w:pPr>
    </w:p>
    <w:p w14:paraId="02DE5686" w14:textId="77777777" w:rsidR="00856E5B" w:rsidRPr="004F7D18" w:rsidRDefault="00856E5B" w:rsidP="22A15AAD">
      <w:pPr>
        <w:widowControl w:val="0"/>
        <w:spacing w:before="120"/>
        <w:ind w:left="720"/>
        <w:jc w:val="both"/>
        <w:rPr>
          <w:rFonts w:ascii="Arial" w:eastAsia="Arial Narrow" w:hAnsi="Arial" w:cs="Arial"/>
        </w:rPr>
      </w:pPr>
    </w:p>
    <w:p w14:paraId="6303067B" w14:textId="77777777" w:rsidR="00856E5B" w:rsidRDefault="00856E5B" w:rsidP="22A15AAD">
      <w:pPr>
        <w:widowControl w:val="0"/>
        <w:spacing w:before="120"/>
        <w:ind w:left="720"/>
        <w:jc w:val="both"/>
        <w:rPr>
          <w:rFonts w:ascii="Arial" w:eastAsia="Arial Narrow" w:hAnsi="Arial" w:cs="Arial"/>
        </w:rPr>
      </w:pPr>
    </w:p>
    <w:p w14:paraId="4C920592" w14:textId="77777777" w:rsidR="000B5146" w:rsidRDefault="000B5146" w:rsidP="22A15AAD">
      <w:pPr>
        <w:widowControl w:val="0"/>
        <w:spacing w:before="120"/>
        <w:ind w:left="720"/>
        <w:jc w:val="both"/>
        <w:rPr>
          <w:rFonts w:ascii="Arial" w:eastAsia="Arial Narrow" w:hAnsi="Arial" w:cs="Arial"/>
        </w:rPr>
      </w:pPr>
    </w:p>
    <w:p w14:paraId="4454D8B5" w14:textId="77777777" w:rsidR="000B5146" w:rsidRDefault="000B5146" w:rsidP="22A15AAD">
      <w:pPr>
        <w:widowControl w:val="0"/>
        <w:spacing w:before="120"/>
        <w:ind w:left="720"/>
        <w:jc w:val="both"/>
        <w:rPr>
          <w:rFonts w:ascii="Arial" w:eastAsia="Arial Narrow" w:hAnsi="Arial" w:cs="Arial"/>
        </w:rPr>
      </w:pPr>
    </w:p>
    <w:p w14:paraId="56F74572" w14:textId="77777777" w:rsidR="000B5146" w:rsidRDefault="000B5146" w:rsidP="22A15AAD">
      <w:pPr>
        <w:widowControl w:val="0"/>
        <w:spacing w:before="120"/>
        <w:ind w:left="720"/>
        <w:jc w:val="both"/>
        <w:rPr>
          <w:rFonts w:ascii="Arial" w:eastAsia="Arial Narrow" w:hAnsi="Arial" w:cs="Arial"/>
        </w:rPr>
      </w:pPr>
    </w:p>
    <w:p w14:paraId="38ABC218" w14:textId="77777777" w:rsidR="000B5146" w:rsidRDefault="000B5146" w:rsidP="22A15AAD">
      <w:pPr>
        <w:widowControl w:val="0"/>
        <w:spacing w:before="120"/>
        <w:ind w:left="720"/>
        <w:jc w:val="both"/>
        <w:rPr>
          <w:rFonts w:ascii="Arial" w:eastAsia="Arial Narrow" w:hAnsi="Arial" w:cs="Arial"/>
        </w:rPr>
      </w:pPr>
    </w:p>
    <w:p w14:paraId="6C4AF98D" w14:textId="77777777" w:rsidR="000B5146" w:rsidRDefault="000B5146" w:rsidP="22A15AAD">
      <w:pPr>
        <w:widowControl w:val="0"/>
        <w:spacing w:before="120"/>
        <w:ind w:left="720"/>
        <w:jc w:val="both"/>
        <w:rPr>
          <w:rFonts w:ascii="Arial" w:eastAsia="Arial Narrow" w:hAnsi="Arial" w:cs="Arial"/>
        </w:rPr>
      </w:pPr>
    </w:p>
    <w:p w14:paraId="2AE895B7" w14:textId="77777777" w:rsidR="000B5146" w:rsidRPr="004F7D18" w:rsidRDefault="000B5146" w:rsidP="22A15AAD">
      <w:pPr>
        <w:widowControl w:val="0"/>
        <w:spacing w:before="120"/>
        <w:ind w:left="720"/>
        <w:jc w:val="both"/>
        <w:rPr>
          <w:rFonts w:ascii="Arial" w:eastAsia="Arial Narrow" w:hAnsi="Arial" w:cs="Arial"/>
        </w:rPr>
      </w:pPr>
    </w:p>
    <w:p w14:paraId="09300F65" w14:textId="26AA015D" w:rsidR="00BB77C2" w:rsidRPr="00124C31" w:rsidRDefault="22A15AAD" w:rsidP="22A15AAD">
      <w:pPr>
        <w:widowControl w:val="0"/>
        <w:spacing w:before="120"/>
        <w:ind w:left="720"/>
        <w:jc w:val="both"/>
        <w:rPr>
          <w:rFonts w:ascii="Times New Roman" w:eastAsia="Arial Narrow" w:hAnsi="Times New Roman" w:cs="Times New Roman"/>
          <w:sz w:val="20"/>
          <w:szCs w:val="20"/>
        </w:rPr>
      </w:pPr>
      <w:r w:rsidRPr="004F7D18">
        <w:rPr>
          <w:rFonts w:ascii="Arial" w:eastAsia="Arial Narrow" w:hAnsi="Arial" w:cs="Arial"/>
        </w:rPr>
        <w:t xml:space="preserve">Persons </w:t>
      </w:r>
      <w:r w:rsidR="00856E5B" w:rsidRPr="004F7D18">
        <w:rPr>
          <w:rFonts w:ascii="Arial" w:eastAsia="Arial Narrow" w:hAnsi="Arial" w:cs="Arial"/>
        </w:rPr>
        <w:t xml:space="preserve">This notice has been sent to all persons who have requested an agenda from the Board.  Persons </w:t>
      </w:r>
      <w:r w:rsidRPr="004F7D18">
        <w:rPr>
          <w:rFonts w:ascii="Arial" w:eastAsia="Arial Narrow" w:hAnsi="Arial" w:cs="Arial"/>
        </w:rPr>
        <w:t>who wish to continue</w:t>
      </w:r>
      <w:r w:rsidRPr="22A15AAD">
        <w:rPr>
          <w:rFonts w:ascii="Times New Roman" w:eastAsia="Arial Narrow" w:hAnsi="Times New Roman" w:cs="Times New Roman"/>
          <w:sz w:val="20"/>
          <w:szCs w:val="20"/>
        </w:rPr>
        <w:t xml:space="preserve"> to receive an agenda and notice must request so in writing every six months (NRS 241.020).  </w:t>
      </w:r>
    </w:p>
    <w:p w14:paraId="13CB5E00" w14:textId="77777777" w:rsidR="00BB77C2" w:rsidRPr="00124C31" w:rsidRDefault="00BB77C2" w:rsidP="00BB77C2">
      <w:pPr>
        <w:widowControl w:val="0"/>
        <w:ind w:left="720"/>
        <w:jc w:val="both"/>
        <w:rPr>
          <w:rFonts w:ascii="Times New Roman" w:eastAsia="Arial Narrow" w:hAnsi="Times New Roman" w:cs="Times New Roman"/>
          <w:sz w:val="20"/>
          <w:szCs w:val="20"/>
        </w:rPr>
      </w:pPr>
      <w:r w:rsidRPr="00124C31">
        <w:rPr>
          <w:rFonts w:ascii="Times New Roman" w:eastAsia="Arial Narrow" w:hAnsi="Times New Roman" w:cs="Times New Roman"/>
          <w:sz w:val="20"/>
          <w:szCs w:val="20"/>
        </w:rPr>
        <w:t xml:space="preserve">Supporting material relating to public meetings of the Nevada Physical Therapy Board is available at the Board administrative offices located at </w:t>
      </w:r>
      <w:r w:rsidR="00124C31">
        <w:rPr>
          <w:rFonts w:ascii="Times New Roman" w:eastAsia="Arial Narrow" w:hAnsi="Times New Roman" w:cs="Times New Roman"/>
          <w:sz w:val="20"/>
          <w:szCs w:val="20"/>
        </w:rPr>
        <w:t>3291 N. Buffalo Drive #100</w:t>
      </w:r>
      <w:r w:rsidRPr="00124C31">
        <w:rPr>
          <w:rFonts w:ascii="Times New Roman" w:eastAsia="Arial Narrow" w:hAnsi="Times New Roman" w:cs="Times New Roman"/>
          <w:sz w:val="20"/>
          <w:szCs w:val="20"/>
        </w:rPr>
        <w:t xml:space="preserve">, Las Vegas, Nevada or by contacting Muriel Morin-Mendes or Chelsea Wilson at the Board office at (702) 876-5535 or by email to </w:t>
      </w:r>
      <w:hyperlink r:id="rId11" w:history="1">
        <w:r w:rsidRPr="00124C31">
          <w:rPr>
            <w:rStyle w:val="Hyperlink"/>
            <w:rFonts w:eastAsia="Arial Narrow"/>
            <w:sz w:val="20"/>
            <w:szCs w:val="20"/>
          </w:rPr>
          <w:t>ptapplication@govmail.state.nv.us</w:t>
        </w:r>
      </w:hyperlink>
      <w:r w:rsidRPr="00124C31">
        <w:rPr>
          <w:rFonts w:ascii="Times New Roman" w:eastAsia="Arial Narrow" w:hAnsi="Times New Roman" w:cs="Times New Roman"/>
          <w:sz w:val="20"/>
          <w:szCs w:val="20"/>
        </w:rPr>
        <w:t xml:space="preserve">.  </w:t>
      </w:r>
    </w:p>
    <w:sectPr w:rsidR="00BB77C2" w:rsidRPr="00124C31" w:rsidSect="00F65709">
      <w:headerReference w:type="default" r:id="rId12"/>
      <w:footerReference w:type="even" r:id="rId13"/>
      <w:footerReference w:type="default" r:id="rId14"/>
      <w:pgSz w:w="12240" w:h="15840"/>
      <w:pgMar w:top="720" w:right="720" w:bottom="720" w:left="720"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DB1A" w14:textId="77777777" w:rsidR="00F65709" w:rsidRDefault="00F65709" w:rsidP="00F141DD">
      <w:pPr>
        <w:spacing w:after="0" w:line="240" w:lineRule="auto"/>
      </w:pPr>
      <w:r>
        <w:separator/>
      </w:r>
    </w:p>
  </w:endnote>
  <w:endnote w:type="continuationSeparator" w:id="0">
    <w:p w14:paraId="3C291C72" w14:textId="77777777" w:rsidR="00F65709" w:rsidRDefault="00F65709" w:rsidP="00F1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701C" w14:textId="77777777" w:rsidR="008B63B7" w:rsidRPr="00813217" w:rsidRDefault="008B63B7" w:rsidP="008B3A15">
    <w:pPr>
      <w:pStyle w:val="Footer"/>
      <w:jc w:val="center"/>
    </w:pPr>
  </w:p>
  <w:p w14:paraId="4CCBE6F2" w14:textId="77777777" w:rsidR="008B63B7" w:rsidRDefault="008B63B7" w:rsidP="00C247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6595" w14:textId="77777777" w:rsidR="008B63B7" w:rsidRPr="00604798" w:rsidRDefault="008B63B7">
    <w:pPr>
      <w:pStyle w:val="Footer"/>
      <w:jc w:val="center"/>
      <w:rPr>
        <w:rFonts w:ascii="Times New Roman" w:hAnsi="Times New Roman" w:cs="Times New Roman"/>
        <w:sz w:val="18"/>
        <w:szCs w:val="18"/>
      </w:rPr>
    </w:pPr>
    <w:r>
      <w:rPr>
        <w:rFonts w:ascii="Times New Roman" w:hAnsi="Times New Roman" w:cs="Times New Roman"/>
        <w:sz w:val="18"/>
        <w:szCs w:val="18"/>
      </w:rPr>
      <w:t>Nevada Physical Therapy Board</w:t>
    </w:r>
  </w:p>
  <w:p w14:paraId="7D52C3D7" w14:textId="77777777" w:rsidR="008B63B7" w:rsidRPr="00604798" w:rsidRDefault="008B63B7">
    <w:pPr>
      <w:pStyle w:val="Footer"/>
      <w:jc w:val="center"/>
      <w:rPr>
        <w:rFonts w:ascii="Times New Roman" w:hAnsi="Times New Roman" w:cs="Times New Roman"/>
        <w:sz w:val="18"/>
        <w:szCs w:val="18"/>
      </w:rPr>
    </w:pPr>
    <w:r>
      <w:rPr>
        <w:rFonts w:ascii="Times New Roman" w:hAnsi="Times New Roman" w:cs="Times New Roman"/>
        <w:sz w:val="18"/>
        <w:szCs w:val="18"/>
      </w:rPr>
      <w:t>Phone: (702) 876-5535 | Fax: (702) 876-2097</w:t>
    </w:r>
  </w:p>
  <w:sdt>
    <w:sdtPr>
      <w:rPr>
        <w:rFonts w:ascii="Times New Roman" w:hAnsi="Times New Roman" w:cs="Times New Roman"/>
        <w:sz w:val="18"/>
        <w:szCs w:val="18"/>
      </w:rPr>
      <w:id w:val="-155539125"/>
      <w:docPartObj>
        <w:docPartGallery w:val="Page Numbers (Bottom of Page)"/>
        <w:docPartUnique/>
      </w:docPartObj>
    </w:sdtPr>
    <w:sdtContent>
      <w:sdt>
        <w:sdtPr>
          <w:rPr>
            <w:rFonts w:ascii="Times New Roman" w:hAnsi="Times New Roman" w:cs="Times New Roman"/>
            <w:sz w:val="18"/>
            <w:szCs w:val="18"/>
          </w:rPr>
          <w:id w:val="1728636285"/>
          <w:docPartObj>
            <w:docPartGallery w:val="Page Numbers (Top of Page)"/>
            <w:docPartUnique/>
          </w:docPartObj>
        </w:sdtPr>
        <w:sdtContent>
          <w:p w14:paraId="6B301094" w14:textId="77777777" w:rsidR="008B63B7" w:rsidRPr="00604798" w:rsidRDefault="008B63B7">
            <w:pPr>
              <w:pStyle w:val="Footer"/>
              <w:jc w:val="center"/>
              <w:rPr>
                <w:rFonts w:ascii="Times New Roman" w:hAnsi="Times New Roman" w:cs="Times New Roman"/>
                <w:sz w:val="18"/>
                <w:szCs w:val="18"/>
              </w:rPr>
            </w:pPr>
            <w:r>
              <w:rPr>
                <w:rFonts w:ascii="Times New Roman" w:hAnsi="Times New Roman" w:cs="Times New Roman"/>
                <w:sz w:val="18"/>
                <w:szCs w:val="18"/>
              </w:rPr>
              <w:t>www.ptboard.nv.gov</w:t>
            </w:r>
          </w:p>
        </w:sdtContent>
      </w:sdt>
    </w:sdtContent>
  </w:sdt>
  <w:p w14:paraId="2DF8F92D" w14:textId="77777777" w:rsidR="008B63B7" w:rsidRPr="0060246D" w:rsidRDefault="008B63B7" w:rsidP="0060246D">
    <w:pPr>
      <w:pStyle w:val="Footer"/>
      <w:jc w:val="cen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0CE4" w14:textId="77777777" w:rsidR="00F65709" w:rsidRDefault="00F65709" w:rsidP="00F141DD">
      <w:pPr>
        <w:spacing w:after="0" w:line="240" w:lineRule="auto"/>
      </w:pPr>
      <w:r>
        <w:separator/>
      </w:r>
    </w:p>
  </w:footnote>
  <w:footnote w:type="continuationSeparator" w:id="0">
    <w:p w14:paraId="35496362" w14:textId="77777777" w:rsidR="00F65709" w:rsidRDefault="00F65709" w:rsidP="00F1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A15AAD" w14:paraId="6024C7A6" w14:textId="77777777" w:rsidTr="22A15AAD">
      <w:trPr>
        <w:trHeight w:val="300"/>
      </w:trPr>
      <w:tc>
        <w:tcPr>
          <w:tcW w:w="3600" w:type="dxa"/>
        </w:tcPr>
        <w:p w14:paraId="3D1F3EBA" w14:textId="77777777" w:rsidR="22A15AAD" w:rsidRDefault="22A15AAD" w:rsidP="22A15AAD">
          <w:pPr>
            <w:pStyle w:val="Header"/>
            <w:ind w:left="-115"/>
          </w:pPr>
        </w:p>
      </w:tc>
      <w:tc>
        <w:tcPr>
          <w:tcW w:w="3600" w:type="dxa"/>
        </w:tcPr>
        <w:p w14:paraId="72B632E5" w14:textId="77777777" w:rsidR="22A15AAD" w:rsidRDefault="22A15AAD" w:rsidP="22A15AAD">
          <w:pPr>
            <w:pStyle w:val="Header"/>
            <w:jc w:val="center"/>
          </w:pPr>
        </w:p>
      </w:tc>
      <w:tc>
        <w:tcPr>
          <w:tcW w:w="3600" w:type="dxa"/>
        </w:tcPr>
        <w:p w14:paraId="52CB666A" w14:textId="77777777" w:rsidR="22A15AAD" w:rsidRDefault="22A15AAD" w:rsidP="22A15AAD">
          <w:pPr>
            <w:pStyle w:val="Header"/>
            <w:ind w:right="-115"/>
            <w:jc w:val="right"/>
          </w:pPr>
        </w:p>
      </w:tc>
    </w:tr>
  </w:tbl>
  <w:p w14:paraId="7E0C0EA8" w14:textId="77777777" w:rsidR="22A15AAD" w:rsidRDefault="22A15AAD" w:rsidP="22A15AAD">
    <w:pPr>
      <w:pStyle w:val="Header"/>
    </w:pPr>
  </w:p>
</w:hdr>
</file>

<file path=word/intelligence2.xml><?xml version="1.0" encoding="utf-8"?>
<int2:intelligence xmlns:int2="http://schemas.microsoft.com/office/intelligence/2020/intelligence" xmlns:oel="http://schemas.microsoft.com/office/2019/extlst">
  <int2:observations>
    <int2:textHash int2:hashCode="nqXpfS9IHVQnkC" int2:id="GIUlQkh6">
      <int2:state int2:value="Rejected" int2:type="AugLoop_Text_Critique"/>
    </int2:textHash>
    <int2:textHash int2:hashCode="QUkxhsCRNAs8N6" int2:id="W8mFPvr1">
      <int2:state int2:value="Rejected" int2:type="AugLoop_Text_Critique"/>
    </int2:textHash>
    <int2:textHash int2:hashCode="FMBkdL7F597wME" int2:id="EQ8CZezi">
      <int2:state int2:value="Rejected" int2:type="AugLoop_Text_Critique"/>
    </int2:textHash>
    <int2:textHash int2:hashCode="Wv9Akj9N+/7FX6" int2:id="1CNBMi4e">
      <int2:state int2:value="Rejected" int2:type="AugLoop_Text_Critique"/>
    </int2:textHash>
    <int2:textHash int2:hashCode="gdmu6g4aQI1ltm" int2:id="Y0aaTS5L">
      <int2:state int2:value="Rejected" int2:type="AugLoop_Text_Critique"/>
    </int2:textHash>
    <int2:textHash int2:hashCode="xy5PPzV7b9nzLv" int2:id="xqgFM930">
      <int2:state int2:value="Rejected" int2:type="AugLoop_Text_Critique"/>
    </int2:textHash>
    <int2:textHash int2:hashCode="M6MjTuLJhT2D6G" int2:id="zlRHZXTs">
      <int2:state int2:value="Rejected" int2:type="AugLoop_Text_Critique"/>
    </int2:textHash>
    <int2:textHash int2:hashCode="TjyuEViQE1KMrg" int2:id="7PWhvnxV">
      <int2:state int2:value="Rejected" int2:type="AugLoop_Text_Critique"/>
    </int2:textHash>
    <int2:textHash int2:hashCode="79mOzEUp0STXWQ" int2:id="pPFcAdee">
      <int2:state int2:value="Rejected" int2:type="AugLoop_Text_Critique"/>
    </int2:textHash>
    <int2:bookmark int2:bookmarkName="_Int_5rLD1b5N" int2:invalidationBookmarkName="" int2:hashCode="OnDpVeKmqQo7Wj" int2:id="ozb0tTVe">
      <int2:state int2:value="Rejected" int2:type="AugLoop_Text_Critique"/>
    </int2:bookmark>
    <int2:bookmark int2:bookmarkName="_Int_kOlM7vFz" int2:invalidationBookmarkName="" int2:hashCode="J+kN+lfDWKz69H" int2:id="Q2QLUPiI">
      <int2:state int2:value="Rejected" int2:type="AugLoop_Text_Critique"/>
    </int2:bookmark>
    <int2:bookmark int2:bookmarkName="_Int_jqR6Mqg6" int2:invalidationBookmarkName="" int2:hashCode="OnDpVeKmqQo7Wj" int2:id="h6UZXEe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E02"/>
    <w:multiLevelType w:val="hybridMultilevel"/>
    <w:tmpl w:val="209C65C4"/>
    <w:lvl w:ilvl="0" w:tplc="91E0D8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A6FD0"/>
    <w:multiLevelType w:val="hybridMultilevel"/>
    <w:tmpl w:val="1F986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51E8C"/>
    <w:multiLevelType w:val="hybridMultilevel"/>
    <w:tmpl w:val="57E2CEF8"/>
    <w:lvl w:ilvl="0" w:tplc="75B64330">
      <w:start w:val="1"/>
      <w:numFmt w:val="decimal"/>
      <w:lvlText w:val="%1."/>
      <w:lvlJc w:val="left"/>
      <w:pPr>
        <w:ind w:left="720" w:hanging="360"/>
      </w:pPr>
    </w:lvl>
    <w:lvl w:ilvl="1" w:tplc="E0D26AA4">
      <w:start w:val="1"/>
      <w:numFmt w:val="lowerLetter"/>
      <w:lvlText w:val="%2."/>
      <w:lvlJc w:val="left"/>
      <w:pPr>
        <w:ind w:left="1440" w:hanging="360"/>
      </w:pPr>
    </w:lvl>
    <w:lvl w:ilvl="2" w:tplc="B4CA1E7C">
      <w:start w:val="1"/>
      <w:numFmt w:val="lowerRoman"/>
      <w:lvlText w:val="%3."/>
      <w:lvlJc w:val="right"/>
      <w:pPr>
        <w:ind w:left="2160" w:hanging="180"/>
      </w:pPr>
    </w:lvl>
    <w:lvl w:ilvl="3" w:tplc="E35CF78E">
      <w:start w:val="1"/>
      <w:numFmt w:val="decimal"/>
      <w:lvlText w:val="%4."/>
      <w:lvlJc w:val="left"/>
      <w:pPr>
        <w:ind w:left="2880" w:hanging="360"/>
      </w:pPr>
    </w:lvl>
    <w:lvl w:ilvl="4" w:tplc="AADC3398">
      <w:start w:val="1"/>
      <w:numFmt w:val="lowerLetter"/>
      <w:lvlText w:val="%5."/>
      <w:lvlJc w:val="left"/>
      <w:pPr>
        <w:ind w:left="3600" w:hanging="360"/>
      </w:pPr>
    </w:lvl>
    <w:lvl w:ilvl="5" w:tplc="C92C1A78">
      <w:start w:val="1"/>
      <w:numFmt w:val="lowerRoman"/>
      <w:lvlText w:val="%6."/>
      <w:lvlJc w:val="right"/>
      <w:pPr>
        <w:ind w:left="4320" w:hanging="180"/>
      </w:pPr>
    </w:lvl>
    <w:lvl w:ilvl="6" w:tplc="C5166E92">
      <w:start w:val="1"/>
      <w:numFmt w:val="decimal"/>
      <w:lvlText w:val="%7."/>
      <w:lvlJc w:val="left"/>
      <w:pPr>
        <w:ind w:left="5040" w:hanging="360"/>
      </w:pPr>
    </w:lvl>
    <w:lvl w:ilvl="7" w:tplc="5BDA232A">
      <w:start w:val="1"/>
      <w:numFmt w:val="lowerLetter"/>
      <w:lvlText w:val="%8."/>
      <w:lvlJc w:val="left"/>
      <w:pPr>
        <w:ind w:left="5760" w:hanging="360"/>
      </w:pPr>
    </w:lvl>
    <w:lvl w:ilvl="8" w:tplc="46FEE0B8">
      <w:start w:val="1"/>
      <w:numFmt w:val="lowerRoman"/>
      <w:lvlText w:val="%9."/>
      <w:lvlJc w:val="right"/>
      <w:pPr>
        <w:ind w:left="6480" w:hanging="180"/>
      </w:pPr>
    </w:lvl>
  </w:abstractNum>
  <w:abstractNum w:abstractNumId="3" w15:restartNumberingAfterBreak="0">
    <w:nsid w:val="19D774E9"/>
    <w:multiLevelType w:val="hybridMultilevel"/>
    <w:tmpl w:val="CEFE9F5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2252AC0"/>
    <w:multiLevelType w:val="multilevel"/>
    <w:tmpl w:val="4B3C9052"/>
    <w:lvl w:ilvl="0">
      <w:start w:val="1"/>
      <w:numFmt w:val="decimal"/>
      <w:lvlText w:val="%1."/>
      <w:lvlJc w:val="left"/>
      <w:pPr>
        <w:ind w:left="630" w:hanging="360"/>
      </w:pPr>
      <w:rPr>
        <w:rFonts w:ascii="Arial Narrow" w:hAnsi="Arial Narrow" w:cs="Arial" w:hint="default"/>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A67F4"/>
    <w:multiLevelType w:val="hybridMultilevel"/>
    <w:tmpl w:val="1696C5BC"/>
    <w:lvl w:ilvl="0" w:tplc="5BA8B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FC0026"/>
    <w:multiLevelType w:val="hybridMultilevel"/>
    <w:tmpl w:val="C8587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B207B"/>
    <w:multiLevelType w:val="hybridMultilevel"/>
    <w:tmpl w:val="94923F4C"/>
    <w:lvl w:ilvl="0" w:tplc="C458F94C">
      <w:start w:val="1"/>
      <w:numFmt w:val="lowerRoman"/>
      <w:lvlText w:val="%1."/>
      <w:lvlJc w:val="right"/>
      <w:pPr>
        <w:ind w:left="2880" w:hanging="360"/>
      </w:pPr>
      <w:rPr>
        <w:rFonts w:ascii="Arial Narrow" w:hAnsi="Arial Narro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1276C52"/>
    <w:multiLevelType w:val="hybridMultilevel"/>
    <w:tmpl w:val="641E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C3E1F"/>
    <w:multiLevelType w:val="hybridMultilevel"/>
    <w:tmpl w:val="9FF64522"/>
    <w:lvl w:ilvl="0" w:tplc="872AD05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472AA"/>
    <w:multiLevelType w:val="hybridMultilevel"/>
    <w:tmpl w:val="63AE90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CC56D4A"/>
    <w:multiLevelType w:val="hybridMultilevel"/>
    <w:tmpl w:val="F5C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50188"/>
    <w:multiLevelType w:val="hybridMultilevel"/>
    <w:tmpl w:val="9CA4D5FC"/>
    <w:lvl w:ilvl="0" w:tplc="0C7E8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367DD3"/>
    <w:multiLevelType w:val="hybridMultilevel"/>
    <w:tmpl w:val="C0BA4C0A"/>
    <w:lvl w:ilvl="0" w:tplc="EC96D4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E16171"/>
    <w:multiLevelType w:val="hybridMultilevel"/>
    <w:tmpl w:val="4CA008F2"/>
    <w:lvl w:ilvl="0" w:tplc="78E2135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970A0D"/>
    <w:multiLevelType w:val="hybridMultilevel"/>
    <w:tmpl w:val="918C32A4"/>
    <w:lvl w:ilvl="0" w:tplc="193698D2">
      <w:start w:val="1"/>
      <w:numFmt w:val="lowerRoman"/>
      <w:lvlText w:val="%1."/>
      <w:lvlJc w:val="right"/>
      <w:pPr>
        <w:ind w:left="1800" w:hanging="360"/>
      </w:pPr>
      <w:rPr>
        <w:rFonts w:ascii="Arial Narrow" w:hAnsi="Arial Narro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D1F47"/>
    <w:multiLevelType w:val="hybridMultilevel"/>
    <w:tmpl w:val="5DE21E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8B07E1"/>
    <w:multiLevelType w:val="hybridMultilevel"/>
    <w:tmpl w:val="C2608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272A5"/>
    <w:multiLevelType w:val="hybridMultilevel"/>
    <w:tmpl w:val="6F3CDA3E"/>
    <w:lvl w:ilvl="0" w:tplc="2EAA8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93193"/>
    <w:multiLevelType w:val="hybridMultilevel"/>
    <w:tmpl w:val="1960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87121"/>
    <w:multiLevelType w:val="hybridMultilevel"/>
    <w:tmpl w:val="483A30C8"/>
    <w:lvl w:ilvl="0" w:tplc="1D30134E">
      <w:start w:val="1"/>
      <w:numFmt w:val="decimal"/>
      <w:lvlText w:val="%1."/>
      <w:lvlJc w:val="left"/>
      <w:pPr>
        <w:ind w:left="360" w:hanging="360"/>
      </w:pPr>
      <w:rPr>
        <w:rFonts w:hint="default"/>
        <w:b w:val="0"/>
        <w:sz w:val="24"/>
        <w:szCs w:val="24"/>
      </w:rPr>
    </w:lvl>
    <w:lvl w:ilvl="1" w:tplc="25A80376">
      <w:start w:val="1"/>
      <w:numFmt w:val="upperLetter"/>
      <w:lvlText w:val="%2."/>
      <w:lvlJc w:val="left"/>
      <w:pPr>
        <w:ind w:left="1440" w:hanging="360"/>
      </w:pPr>
      <w:rPr>
        <w:rFonts w:ascii="Times New Roman" w:hAnsi="Times New Roman" w:cs="Times New Roman" w:hint="default"/>
        <w:b w:val="0"/>
        <w:sz w:val="22"/>
        <w:szCs w:val="22"/>
      </w:rPr>
    </w:lvl>
    <w:lvl w:ilvl="2" w:tplc="6A745B4A">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C3352"/>
    <w:multiLevelType w:val="hybridMultilevel"/>
    <w:tmpl w:val="0C4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7256A"/>
    <w:multiLevelType w:val="hybridMultilevel"/>
    <w:tmpl w:val="9356C8DA"/>
    <w:lvl w:ilvl="0" w:tplc="F6E8C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019612">
    <w:abstractNumId w:val="2"/>
  </w:num>
  <w:num w:numId="2" w16cid:durableId="1612129448">
    <w:abstractNumId w:val="1"/>
  </w:num>
  <w:num w:numId="3" w16cid:durableId="335037612">
    <w:abstractNumId w:val="18"/>
  </w:num>
  <w:num w:numId="4" w16cid:durableId="1921673185">
    <w:abstractNumId w:val="22"/>
  </w:num>
  <w:num w:numId="5" w16cid:durableId="1184590672">
    <w:abstractNumId w:val="20"/>
  </w:num>
  <w:num w:numId="6" w16cid:durableId="835650268">
    <w:abstractNumId w:val="8"/>
  </w:num>
  <w:num w:numId="7" w16cid:durableId="885528835">
    <w:abstractNumId w:val="0"/>
  </w:num>
  <w:num w:numId="8" w16cid:durableId="86582247">
    <w:abstractNumId w:val="12"/>
  </w:num>
  <w:num w:numId="9" w16cid:durableId="536968313">
    <w:abstractNumId w:val="5"/>
  </w:num>
  <w:num w:numId="10" w16cid:durableId="1987780808">
    <w:abstractNumId w:val="14"/>
  </w:num>
  <w:num w:numId="11" w16cid:durableId="1654488980">
    <w:abstractNumId w:val="4"/>
  </w:num>
  <w:num w:numId="12" w16cid:durableId="758137640">
    <w:abstractNumId w:val="3"/>
  </w:num>
  <w:num w:numId="13" w16cid:durableId="827791825">
    <w:abstractNumId w:val="6"/>
  </w:num>
  <w:num w:numId="14" w16cid:durableId="229313854">
    <w:abstractNumId w:val="15"/>
  </w:num>
  <w:num w:numId="15" w16cid:durableId="438647730">
    <w:abstractNumId w:val="7"/>
  </w:num>
  <w:num w:numId="16" w16cid:durableId="2036492158">
    <w:abstractNumId w:val="11"/>
  </w:num>
  <w:num w:numId="17" w16cid:durableId="1076393981">
    <w:abstractNumId w:val="19"/>
  </w:num>
  <w:num w:numId="18" w16cid:durableId="1680545694">
    <w:abstractNumId w:val="13"/>
  </w:num>
  <w:num w:numId="19" w16cid:durableId="1482580186">
    <w:abstractNumId w:val="20"/>
  </w:num>
  <w:num w:numId="20" w16cid:durableId="1492401761">
    <w:abstractNumId w:val="21"/>
  </w:num>
  <w:num w:numId="21" w16cid:durableId="1711103373">
    <w:abstractNumId w:val="9"/>
  </w:num>
  <w:num w:numId="22" w16cid:durableId="658117466">
    <w:abstractNumId w:val="10"/>
  </w:num>
  <w:num w:numId="23" w16cid:durableId="1686397633">
    <w:abstractNumId w:val="17"/>
  </w:num>
  <w:num w:numId="24" w16cid:durableId="581990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cwMTUyMLE0MjUzNjNX0lEKTi0uzszPAykwNagFABl36hUtAAAA"/>
  </w:docVars>
  <w:rsids>
    <w:rsidRoot w:val="00F141DD"/>
    <w:rsid w:val="00000B02"/>
    <w:rsid w:val="00006E1D"/>
    <w:rsid w:val="000160A1"/>
    <w:rsid w:val="00031042"/>
    <w:rsid w:val="00037A93"/>
    <w:rsid w:val="0004409E"/>
    <w:rsid w:val="000452EA"/>
    <w:rsid w:val="000666CF"/>
    <w:rsid w:val="00067422"/>
    <w:rsid w:val="00081E38"/>
    <w:rsid w:val="00083AF7"/>
    <w:rsid w:val="00085FAF"/>
    <w:rsid w:val="0009781C"/>
    <w:rsid w:val="000A127E"/>
    <w:rsid w:val="000A2016"/>
    <w:rsid w:val="000A70D9"/>
    <w:rsid w:val="000B5146"/>
    <w:rsid w:val="000C4082"/>
    <w:rsid w:val="000C6012"/>
    <w:rsid w:val="000D36ED"/>
    <w:rsid w:val="000D6B5F"/>
    <w:rsid w:val="000F1194"/>
    <w:rsid w:val="000F2862"/>
    <w:rsid w:val="00102780"/>
    <w:rsid w:val="00112B3B"/>
    <w:rsid w:val="00124C31"/>
    <w:rsid w:val="00146A72"/>
    <w:rsid w:val="0015274D"/>
    <w:rsid w:val="001549CA"/>
    <w:rsid w:val="00157EC3"/>
    <w:rsid w:val="00162BA4"/>
    <w:rsid w:val="00164F44"/>
    <w:rsid w:val="00171EA6"/>
    <w:rsid w:val="00184CB6"/>
    <w:rsid w:val="00190A99"/>
    <w:rsid w:val="00192FAE"/>
    <w:rsid w:val="0019463E"/>
    <w:rsid w:val="001A21ED"/>
    <w:rsid w:val="001A2C85"/>
    <w:rsid w:val="001A3870"/>
    <w:rsid w:val="001D6429"/>
    <w:rsid w:val="001E7315"/>
    <w:rsid w:val="001F199A"/>
    <w:rsid w:val="001F4F72"/>
    <w:rsid w:val="0020098B"/>
    <w:rsid w:val="00212F24"/>
    <w:rsid w:val="0022648D"/>
    <w:rsid w:val="002444B8"/>
    <w:rsid w:val="00246860"/>
    <w:rsid w:val="00252D13"/>
    <w:rsid w:val="002601B6"/>
    <w:rsid w:val="00271E2C"/>
    <w:rsid w:val="002847B1"/>
    <w:rsid w:val="00285600"/>
    <w:rsid w:val="00287829"/>
    <w:rsid w:val="00294158"/>
    <w:rsid w:val="00295785"/>
    <w:rsid w:val="00297F6C"/>
    <w:rsid w:val="002A0C59"/>
    <w:rsid w:val="002A7B89"/>
    <w:rsid w:val="002A7FBA"/>
    <w:rsid w:val="002B4DB2"/>
    <w:rsid w:val="002C2FE2"/>
    <w:rsid w:val="002D5F88"/>
    <w:rsid w:val="002F6870"/>
    <w:rsid w:val="00302192"/>
    <w:rsid w:val="00331065"/>
    <w:rsid w:val="00332BCD"/>
    <w:rsid w:val="00350F35"/>
    <w:rsid w:val="00357E01"/>
    <w:rsid w:val="00361458"/>
    <w:rsid w:val="00363E34"/>
    <w:rsid w:val="003771DB"/>
    <w:rsid w:val="00381E68"/>
    <w:rsid w:val="00382508"/>
    <w:rsid w:val="003917E1"/>
    <w:rsid w:val="003937BA"/>
    <w:rsid w:val="003A1C17"/>
    <w:rsid w:val="003A27F6"/>
    <w:rsid w:val="003B64B8"/>
    <w:rsid w:val="003C2A86"/>
    <w:rsid w:val="003D5512"/>
    <w:rsid w:val="003D6EE3"/>
    <w:rsid w:val="003E372E"/>
    <w:rsid w:val="00402FE1"/>
    <w:rsid w:val="00406A7F"/>
    <w:rsid w:val="00415254"/>
    <w:rsid w:val="00417DB9"/>
    <w:rsid w:val="004313F3"/>
    <w:rsid w:val="00434C0B"/>
    <w:rsid w:val="00443961"/>
    <w:rsid w:val="0045405A"/>
    <w:rsid w:val="004755C9"/>
    <w:rsid w:val="00476EAB"/>
    <w:rsid w:val="00481CB2"/>
    <w:rsid w:val="00481F94"/>
    <w:rsid w:val="00483EB2"/>
    <w:rsid w:val="00484342"/>
    <w:rsid w:val="00484671"/>
    <w:rsid w:val="00485485"/>
    <w:rsid w:val="004A1491"/>
    <w:rsid w:val="004B4D56"/>
    <w:rsid w:val="004C455F"/>
    <w:rsid w:val="004C756E"/>
    <w:rsid w:val="004D2520"/>
    <w:rsid w:val="004F599B"/>
    <w:rsid w:val="004F7D18"/>
    <w:rsid w:val="0050201C"/>
    <w:rsid w:val="00505E42"/>
    <w:rsid w:val="005065F0"/>
    <w:rsid w:val="00507352"/>
    <w:rsid w:val="005159E1"/>
    <w:rsid w:val="00523C67"/>
    <w:rsid w:val="00527A21"/>
    <w:rsid w:val="00532CB7"/>
    <w:rsid w:val="0054395B"/>
    <w:rsid w:val="005439A8"/>
    <w:rsid w:val="00546F83"/>
    <w:rsid w:val="00550E3F"/>
    <w:rsid w:val="005612FB"/>
    <w:rsid w:val="00562142"/>
    <w:rsid w:val="005641E2"/>
    <w:rsid w:val="00571B9E"/>
    <w:rsid w:val="00572809"/>
    <w:rsid w:val="005730D5"/>
    <w:rsid w:val="00591C28"/>
    <w:rsid w:val="0059499A"/>
    <w:rsid w:val="005B0CB5"/>
    <w:rsid w:val="005B6866"/>
    <w:rsid w:val="005B76CE"/>
    <w:rsid w:val="005C722C"/>
    <w:rsid w:val="005D38B3"/>
    <w:rsid w:val="005D4A97"/>
    <w:rsid w:val="005F0E6F"/>
    <w:rsid w:val="00601B83"/>
    <w:rsid w:val="0060246D"/>
    <w:rsid w:val="00604798"/>
    <w:rsid w:val="00612382"/>
    <w:rsid w:val="00622DEF"/>
    <w:rsid w:val="006256A0"/>
    <w:rsid w:val="00625D50"/>
    <w:rsid w:val="00632081"/>
    <w:rsid w:val="00636611"/>
    <w:rsid w:val="00636B45"/>
    <w:rsid w:val="00645986"/>
    <w:rsid w:val="00653ABC"/>
    <w:rsid w:val="0066064C"/>
    <w:rsid w:val="00681621"/>
    <w:rsid w:val="0068444D"/>
    <w:rsid w:val="00687971"/>
    <w:rsid w:val="00692E71"/>
    <w:rsid w:val="006A16E5"/>
    <w:rsid w:val="006A280C"/>
    <w:rsid w:val="006B5828"/>
    <w:rsid w:val="006C35C3"/>
    <w:rsid w:val="006C4B82"/>
    <w:rsid w:val="006D05BC"/>
    <w:rsid w:val="006D77BA"/>
    <w:rsid w:val="006E0CD7"/>
    <w:rsid w:val="006E286D"/>
    <w:rsid w:val="006F2A1E"/>
    <w:rsid w:val="006F2D2C"/>
    <w:rsid w:val="006F447D"/>
    <w:rsid w:val="007021FF"/>
    <w:rsid w:val="00703C73"/>
    <w:rsid w:val="0070597E"/>
    <w:rsid w:val="0071708F"/>
    <w:rsid w:val="00722128"/>
    <w:rsid w:val="00725E2B"/>
    <w:rsid w:val="00726330"/>
    <w:rsid w:val="007271DD"/>
    <w:rsid w:val="00736CEF"/>
    <w:rsid w:val="00737C55"/>
    <w:rsid w:val="00742149"/>
    <w:rsid w:val="00756631"/>
    <w:rsid w:val="00757235"/>
    <w:rsid w:val="00757BA1"/>
    <w:rsid w:val="00761738"/>
    <w:rsid w:val="007701BC"/>
    <w:rsid w:val="0077496B"/>
    <w:rsid w:val="007751FA"/>
    <w:rsid w:val="00785A6A"/>
    <w:rsid w:val="00786B4F"/>
    <w:rsid w:val="00791197"/>
    <w:rsid w:val="00794497"/>
    <w:rsid w:val="00794EA9"/>
    <w:rsid w:val="007A149E"/>
    <w:rsid w:val="007B395D"/>
    <w:rsid w:val="007C50F4"/>
    <w:rsid w:val="007D0B24"/>
    <w:rsid w:val="007E1223"/>
    <w:rsid w:val="007E140D"/>
    <w:rsid w:val="007E31AD"/>
    <w:rsid w:val="007E4663"/>
    <w:rsid w:val="007E5EE0"/>
    <w:rsid w:val="00801714"/>
    <w:rsid w:val="00807F6E"/>
    <w:rsid w:val="00811DC9"/>
    <w:rsid w:val="00812E8F"/>
    <w:rsid w:val="00813217"/>
    <w:rsid w:val="00816706"/>
    <w:rsid w:val="0082008F"/>
    <w:rsid w:val="00830D69"/>
    <w:rsid w:val="00832938"/>
    <w:rsid w:val="008505DF"/>
    <w:rsid w:val="008549F0"/>
    <w:rsid w:val="00856E5B"/>
    <w:rsid w:val="00862B15"/>
    <w:rsid w:val="008637FF"/>
    <w:rsid w:val="008663C9"/>
    <w:rsid w:val="008724EC"/>
    <w:rsid w:val="0087294E"/>
    <w:rsid w:val="00881612"/>
    <w:rsid w:val="00890026"/>
    <w:rsid w:val="00891855"/>
    <w:rsid w:val="0089675E"/>
    <w:rsid w:val="008A5CC7"/>
    <w:rsid w:val="008A7424"/>
    <w:rsid w:val="008B06A5"/>
    <w:rsid w:val="008B18F3"/>
    <w:rsid w:val="008B2768"/>
    <w:rsid w:val="008B3A15"/>
    <w:rsid w:val="008B3DC5"/>
    <w:rsid w:val="008B6107"/>
    <w:rsid w:val="008B63B7"/>
    <w:rsid w:val="008C09A7"/>
    <w:rsid w:val="008C1358"/>
    <w:rsid w:val="008C3AF6"/>
    <w:rsid w:val="008D318F"/>
    <w:rsid w:val="008E2597"/>
    <w:rsid w:val="008E5F20"/>
    <w:rsid w:val="008F38FB"/>
    <w:rsid w:val="00900B55"/>
    <w:rsid w:val="00901518"/>
    <w:rsid w:val="00926754"/>
    <w:rsid w:val="00932D42"/>
    <w:rsid w:val="00943E03"/>
    <w:rsid w:val="0096572A"/>
    <w:rsid w:val="0097115D"/>
    <w:rsid w:val="00971E89"/>
    <w:rsid w:val="00976EEE"/>
    <w:rsid w:val="00983CA7"/>
    <w:rsid w:val="00986CD5"/>
    <w:rsid w:val="00996CBD"/>
    <w:rsid w:val="009B0B91"/>
    <w:rsid w:val="009B119B"/>
    <w:rsid w:val="009B5488"/>
    <w:rsid w:val="009C7723"/>
    <w:rsid w:val="009D62A0"/>
    <w:rsid w:val="009E5709"/>
    <w:rsid w:val="009F209B"/>
    <w:rsid w:val="00A02BA5"/>
    <w:rsid w:val="00A05D42"/>
    <w:rsid w:val="00A12318"/>
    <w:rsid w:val="00A361D4"/>
    <w:rsid w:val="00A4772B"/>
    <w:rsid w:val="00A50747"/>
    <w:rsid w:val="00A52ACA"/>
    <w:rsid w:val="00A54CFE"/>
    <w:rsid w:val="00A56119"/>
    <w:rsid w:val="00A63850"/>
    <w:rsid w:val="00A667A9"/>
    <w:rsid w:val="00A7084B"/>
    <w:rsid w:val="00A745B9"/>
    <w:rsid w:val="00A76531"/>
    <w:rsid w:val="00A76ADA"/>
    <w:rsid w:val="00A87BDD"/>
    <w:rsid w:val="00A92D08"/>
    <w:rsid w:val="00AA2A05"/>
    <w:rsid w:val="00AA6E96"/>
    <w:rsid w:val="00AA6FDC"/>
    <w:rsid w:val="00AC1452"/>
    <w:rsid w:val="00AC15B9"/>
    <w:rsid w:val="00AE6D2D"/>
    <w:rsid w:val="00B041E2"/>
    <w:rsid w:val="00B11B00"/>
    <w:rsid w:val="00B121C3"/>
    <w:rsid w:val="00B15299"/>
    <w:rsid w:val="00B25708"/>
    <w:rsid w:val="00B33B6F"/>
    <w:rsid w:val="00B35602"/>
    <w:rsid w:val="00B3701B"/>
    <w:rsid w:val="00B5267E"/>
    <w:rsid w:val="00B54172"/>
    <w:rsid w:val="00B61C86"/>
    <w:rsid w:val="00B718A9"/>
    <w:rsid w:val="00B76EE6"/>
    <w:rsid w:val="00B9352B"/>
    <w:rsid w:val="00B95D4D"/>
    <w:rsid w:val="00BA7DD3"/>
    <w:rsid w:val="00BB02A7"/>
    <w:rsid w:val="00BB34F2"/>
    <w:rsid w:val="00BB503A"/>
    <w:rsid w:val="00BB77C2"/>
    <w:rsid w:val="00BC153F"/>
    <w:rsid w:val="00BC3563"/>
    <w:rsid w:val="00BC450B"/>
    <w:rsid w:val="00BD26BD"/>
    <w:rsid w:val="00BD2B55"/>
    <w:rsid w:val="00BF2C63"/>
    <w:rsid w:val="00BF3C76"/>
    <w:rsid w:val="00C06481"/>
    <w:rsid w:val="00C10498"/>
    <w:rsid w:val="00C1793D"/>
    <w:rsid w:val="00C20DFA"/>
    <w:rsid w:val="00C238B4"/>
    <w:rsid w:val="00C24727"/>
    <w:rsid w:val="00C31777"/>
    <w:rsid w:val="00C4025C"/>
    <w:rsid w:val="00C41D6A"/>
    <w:rsid w:val="00C53333"/>
    <w:rsid w:val="00C55AF1"/>
    <w:rsid w:val="00C56C33"/>
    <w:rsid w:val="00C64F3D"/>
    <w:rsid w:val="00C86C75"/>
    <w:rsid w:val="00C93700"/>
    <w:rsid w:val="00CB5F5D"/>
    <w:rsid w:val="00CC5822"/>
    <w:rsid w:val="00CD0A34"/>
    <w:rsid w:val="00CD6C7F"/>
    <w:rsid w:val="00CF4F52"/>
    <w:rsid w:val="00D02680"/>
    <w:rsid w:val="00D104A9"/>
    <w:rsid w:val="00D1650E"/>
    <w:rsid w:val="00D20932"/>
    <w:rsid w:val="00D20B01"/>
    <w:rsid w:val="00D235A3"/>
    <w:rsid w:val="00D420B8"/>
    <w:rsid w:val="00D510CB"/>
    <w:rsid w:val="00D63EB4"/>
    <w:rsid w:val="00D65406"/>
    <w:rsid w:val="00D70210"/>
    <w:rsid w:val="00D70B23"/>
    <w:rsid w:val="00D72069"/>
    <w:rsid w:val="00D91F80"/>
    <w:rsid w:val="00D9483A"/>
    <w:rsid w:val="00D94F90"/>
    <w:rsid w:val="00D95EF7"/>
    <w:rsid w:val="00DB6DA1"/>
    <w:rsid w:val="00DC2CDB"/>
    <w:rsid w:val="00DC355A"/>
    <w:rsid w:val="00DD6F21"/>
    <w:rsid w:val="00DE0940"/>
    <w:rsid w:val="00DE0E15"/>
    <w:rsid w:val="00DE56C8"/>
    <w:rsid w:val="00DF018B"/>
    <w:rsid w:val="00E00A5E"/>
    <w:rsid w:val="00E04CCC"/>
    <w:rsid w:val="00E10313"/>
    <w:rsid w:val="00E10DE6"/>
    <w:rsid w:val="00E12D4B"/>
    <w:rsid w:val="00E16F90"/>
    <w:rsid w:val="00E25FB6"/>
    <w:rsid w:val="00E3248A"/>
    <w:rsid w:val="00E324C3"/>
    <w:rsid w:val="00E40850"/>
    <w:rsid w:val="00E43F1B"/>
    <w:rsid w:val="00E441E0"/>
    <w:rsid w:val="00E45BD1"/>
    <w:rsid w:val="00E45EE2"/>
    <w:rsid w:val="00E47520"/>
    <w:rsid w:val="00E504EE"/>
    <w:rsid w:val="00E60A7F"/>
    <w:rsid w:val="00E6202D"/>
    <w:rsid w:val="00E71670"/>
    <w:rsid w:val="00E73C78"/>
    <w:rsid w:val="00E771EB"/>
    <w:rsid w:val="00E80102"/>
    <w:rsid w:val="00E85CFE"/>
    <w:rsid w:val="00E85FD7"/>
    <w:rsid w:val="00E8784D"/>
    <w:rsid w:val="00EA5908"/>
    <w:rsid w:val="00EB3233"/>
    <w:rsid w:val="00EB5AD1"/>
    <w:rsid w:val="00EC1B7D"/>
    <w:rsid w:val="00ED25A5"/>
    <w:rsid w:val="00ED5F7F"/>
    <w:rsid w:val="00EE32DA"/>
    <w:rsid w:val="00EE545A"/>
    <w:rsid w:val="00EF1D2F"/>
    <w:rsid w:val="00EF262B"/>
    <w:rsid w:val="00EF2AD5"/>
    <w:rsid w:val="00EF45F4"/>
    <w:rsid w:val="00F0341F"/>
    <w:rsid w:val="00F04437"/>
    <w:rsid w:val="00F061F9"/>
    <w:rsid w:val="00F141DD"/>
    <w:rsid w:val="00F175F0"/>
    <w:rsid w:val="00F201A1"/>
    <w:rsid w:val="00F22485"/>
    <w:rsid w:val="00F231AE"/>
    <w:rsid w:val="00F303C0"/>
    <w:rsid w:val="00F32A36"/>
    <w:rsid w:val="00F3441A"/>
    <w:rsid w:val="00F36B12"/>
    <w:rsid w:val="00F42192"/>
    <w:rsid w:val="00F44102"/>
    <w:rsid w:val="00F53D36"/>
    <w:rsid w:val="00F56079"/>
    <w:rsid w:val="00F564FE"/>
    <w:rsid w:val="00F571CD"/>
    <w:rsid w:val="00F65709"/>
    <w:rsid w:val="00F72D25"/>
    <w:rsid w:val="00F76757"/>
    <w:rsid w:val="00F805F2"/>
    <w:rsid w:val="00F8301B"/>
    <w:rsid w:val="00F84754"/>
    <w:rsid w:val="00FA2DA8"/>
    <w:rsid w:val="00FB360E"/>
    <w:rsid w:val="00FB5C1F"/>
    <w:rsid w:val="00FB7725"/>
    <w:rsid w:val="00FC22F0"/>
    <w:rsid w:val="00FC7E11"/>
    <w:rsid w:val="00FD4B77"/>
    <w:rsid w:val="00FE3693"/>
    <w:rsid w:val="00FE74BF"/>
    <w:rsid w:val="00FF2183"/>
    <w:rsid w:val="22A15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7C18A"/>
  <w15:docId w15:val="{9EA79ABC-E34E-4410-A4ED-7B3036A3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1DD"/>
    <w:pPr>
      <w:tabs>
        <w:tab w:val="center" w:pos="4680"/>
        <w:tab w:val="right" w:pos="9360"/>
      </w:tabs>
      <w:spacing w:after="0" w:line="240" w:lineRule="auto"/>
    </w:pPr>
  </w:style>
  <w:style w:type="character" w:customStyle="1" w:styleId="HeaderChar">
    <w:name w:val="Header Char"/>
    <w:basedOn w:val="DefaultParagraphFont"/>
    <w:link w:val="Header"/>
    <w:rsid w:val="00F141DD"/>
  </w:style>
  <w:style w:type="paragraph" w:styleId="Footer">
    <w:name w:val="footer"/>
    <w:basedOn w:val="Normal"/>
    <w:link w:val="FooterChar"/>
    <w:uiPriority w:val="99"/>
    <w:unhideWhenUsed/>
    <w:rsid w:val="00F1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DD"/>
  </w:style>
  <w:style w:type="table" w:styleId="TableGrid">
    <w:name w:val="Table Grid"/>
    <w:basedOn w:val="TableNormal"/>
    <w:rsid w:val="00F1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1D"/>
    <w:rPr>
      <w:rFonts w:ascii="Segoe UI" w:hAnsi="Segoe UI" w:cs="Segoe UI"/>
      <w:sz w:val="18"/>
      <w:szCs w:val="18"/>
    </w:rPr>
  </w:style>
  <w:style w:type="character" w:styleId="Hyperlink">
    <w:name w:val="Hyperlink"/>
    <w:basedOn w:val="DefaultParagraphFont"/>
    <w:uiPriority w:val="99"/>
    <w:unhideWhenUsed/>
    <w:rsid w:val="00417DB9"/>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417DB9"/>
  </w:style>
  <w:style w:type="paragraph" w:customStyle="1" w:styleId="SectBody">
    <w:name w:val="Sect Body"/>
    <w:basedOn w:val="Normal"/>
    <w:link w:val="SectBodyChar"/>
    <w:rsid w:val="00417DB9"/>
    <w:pPr>
      <w:spacing w:after="0" w:line="200" w:lineRule="atLeast"/>
      <w:jc w:val="both"/>
    </w:pPr>
  </w:style>
  <w:style w:type="paragraph" w:customStyle="1" w:styleId="SourceNote">
    <w:name w:val="Source Note"/>
    <w:basedOn w:val="Normal"/>
    <w:rsid w:val="00417DB9"/>
    <w:pPr>
      <w:spacing w:after="20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417DB9"/>
    <w:rPr>
      <w:rFonts w:ascii="Times New Roman" w:hAnsi="Times New Roman" w:cs="Times New Roman" w:hint="default"/>
      <w:b/>
      <w:bCs/>
    </w:rPr>
  </w:style>
  <w:style w:type="character" w:customStyle="1" w:styleId="Empty">
    <w:name w:val="Empty"/>
    <w:basedOn w:val="DefaultParagraphFont"/>
    <w:rsid w:val="00417DB9"/>
    <w:rPr>
      <w:rFonts w:ascii="Times New Roman" w:hAnsi="Times New Roman" w:cs="Times New Roman" w:hint="default"/>
      <w:b/>
      <w:bCs/>
    </w:rPr>
  </w:style>
  <w:style w:type="character" w:customStyle="1" w:styleId="Section">
    <w:name w:val="Section"/>
    <w:basedOn w:val="DefaultParagraphFont"/>
    <w:rsid w:val="00417DB9"/>
    <w:rPr>
      <w:b/>
      <w:bCs/>
    </w:rPr>
  </w:style>
  <w:style w:type="paragraph" w:styleId="ListParagraph">
    <w:name w:val="List Paragraph"/>
    <w:basedOn w:val="Normal"/>
    <w:uiPriority w:val="34"/>
    <w:qFormat/>
    <w:rsid w:val="005065F0"/>
    <w:pPr>
      <w:widowControl w:val="0"/>
      <w:spacing w:after="200" w:line="276" w:lineRule="auto"/>
      <w:ind w:left="720"/>
      <w:contextualSpacing/>
    </w:pPr>
  </w:style>
  <w:style w:type="paragraph" w:styleId="NoSpacing">
    <w:name w:val="No Spacing"/>
    <w:uiPriority w:val="1"/>
    <w:qFormat/>
    <w:rsid w:val="005065F0"/>
    <w:pPr>
      <w:spacing w:after="0" w:line="240" w:lineRule="auto"/>
    </w:pPr>
  </w:style>
  <w:style w:type="paragraph" w:styleId="PlainText">
    <w:name w:val="Plain Text"/>
    <w:basedOn w:val="Normal"/>
    <w:link w:val="PlainTextChar"/>
    <w:uiPriority w:val="99"/>
    <w:semiHidden/>
    <w:unhideWhenUsed/>
    <w:rsid w:val="000160A1"/>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0160A1"/>
    <w:rPr>
      <w:rFonts w:ascii="Calibri" w:eastAsia="Times New Roman" w:hAnsi="Calibri" w:cs="Calibri"/>
      <w:szCs w:val="21"/>
    </w:rPr>
  </w:style>
  <w:style w:type="character" w:customStyle="1" w:styleId="UnresolvedMention1">
    <w:name w:val="Unresolved Mention1"/>
    <w:basedOn w:val="DefaultParagraphFont"/>
    <w:uiPriority w:val="99"/>
    <w:semiHidden/>
    <w:unhideWhenUsed/>
    <w:rsid w:val="007B395D"/>
    <w:rPr>
      <w:color w:val="808080"/>
      <w:shd w:val="clear" w:color="auto" w:fill="E6E6E6"/>
    </w:rPr>
  </w:style>
  <w:style w:type="character" w:customStyle="1" w:styleId="UnresolvedMention2">
    <w:name w:val="Unresolved Mention2"/>
    <w:basedOn w:val="DefaultParagraphFont"/>
    <w:uiPriority w:val="99"/>
    <w:semiHidden/>
    <w:unhideWhenUsed/>
    <w:rsid w:val="00807F6E"/>
    <w:rPr>
      <w:color w:val="808080"/>
      <w:shd w:val="clear" w:color="auto" w:fill="E6E6E6"/>
    </w:rPr>
  </w:style>
  <w:style w:type="paragraph" w:customStyle="1" w:styleId="Default">
    <w:name w:val="Default"/>
    <w:rsid w:val="0050201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B3A15"/>
    <w:pPr>
      <w:spacing w:after="0" w:line="240" w:lineRule="auto"/>
    </w:pPr>
  </w:style>
  <w:style w:type="character" w:styleId="CommentReference">
    <w:name w:val="annotation reference"/>
    <w:basedOn w:val="DefaultParagraphFont"/>
    <w:uiPriority w:val="99"/>
    <w:semiHidden/>
    <w:unhideWhenUsed/>
    <w:rsid w:val="00A12318"/>
    <w:rPr>
      <w:sz w:val="16"/>
      <w:szCs w:val="16"/>
    </w:rPr>
  </w:style>
  <w:style w:type="paragraph" w:styleId="CommentText">
    <w:name w:val="annotation text"/>
    <w:basedOn w:val="Normal"/>
    <w:link w:val="CommentTextChar"/>
    <w:uiPriority w:val="99"/>
    <w:semiHidden/>
    <w:unhideWhenUsed/>
    <w:rsid w:val="00A12318"/>
    <w:pPr>
      <w:spacing w:line="240" w:lineRule="auto"/>
    </w:pPr>
    <w:rPr>
      <w:sz w:val="20"/>
      <w:szCs w:val="20"/>
    </w:rPr>
  </w:style>
  <w:style w:type="character" w:customStyle="1" w:styleId="CommentTextChar">
    <w:name w:val="Comment Text Char"/>
    <w:basedOn w:val="DefaultParagraphFont"/>
    <w:link w:val="CommentText"/>
    <w:uiPriority w:val="99"/>
    <w:semiHidden/>
    <w:rsid w:val="00A12318"/>
    <w:rPr>
      <w:sz w:val="20"/>
      <w:szCs w:val="20"/>
    </w:rPr>
  </w:style>
  <w:style w:type="paragraph" w:styleId="CommentSubject">
    <w:name w:val="annotation subject"/>
    <w:basedOn w:val="CommentText"/>
    <w:next w:val="CommentText"/>
    <w:link w:val="CommentSubjectChar"/>
    <w:uiPriority w:val="99"/>
    <w:semiHidden/>
    <w:unhideWhenUsed/>
    <w:rsid w:val="00A12318"/>
    <w:rPr>
      <w:b/>
      <w:bCs/>
    </w:rPr>
  </w:style>
  <w:style w:type="character" w:customStyle="1" w:styleId="CommentSubjectChar">
    <w:name w:val="Comment Subject Char"/>
    <w:basedOn w:val="CommentTextChar"/>
    <w:link w:val="CommentSubject"/>
    <w:uiPriority w:val="99"/>
    <w:semiHidden/>
    <w:rsid w:val="00A12318"/>
    <w:rPr>
      <w:b/>
      <w:bCs/>
      <w:sz w:val="20"/>
      <w:szCs w:val="20"/>
    </w:rPr>
  </w:style>
  <w:style w:type="character" w:customStyle="1" w:styleId="UnresolvedMention3">
    <w:name w:val="Unresolved Mention3"/>
    <w:basedOn w:val="DefaultParagraphFont"/>
    <w:uiPriority w:val="99"/>
    <w:semiHidden/>
    <w:unhideWhenUsed/>
    <w:rsid w:val="00D104A9"/>
    <w:rPr>
      <w:color w:val="808080"/>
      <w:shd w:val="clear" w:color="auto" w:fill="E6E6E6"/>
    </w:rPr>
  </w:style>
  <w:style w:type="character" w:styleId="FollowedHyperlink">
    <w:name w:val="FollowedHyperlink"/>
    <w:basedOn w:val="DefaultParagraphFont"/>
    <w:uiPriority w:val="99"/>
    <w:semiHidden/>
    <w:unhideWhenUsed/>
    <w:rsid w:val="00812E8F"/>
    <w:rPr>
      <w:color w:val="800080"/>
      <w:u w:val="single"/>
    </w:rPr>
  </w:style>
  <w:style w:type="paragraph" w:customStyle="1" w:styleId="xl65">
    <w:name w:val="xl65"/>
    <w:basedOn w:val="Normal"/>
    <w:rsid w:val="00812E8F"/>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12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12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812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12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F45F4"/>
  </w:style>
  <w:style w:type="paragraph" w:customStyle="1" w:styleId="msonormal0">
    <w:name w:val="msonormal"/>
    <w:basedOn w:val="Normal"/>
    <w:rsid w:val="00EF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81">
    <w:name w:val="font181"/>
    <w:basedOn w:val="DefaultParagraphFont"/>
    <w:rsid w:val="006F2D2C"/>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546">
      <w:bodyDiv w:val="1"/>
      <w:marLeft w:val="0"/>
      <w:marRight w:val="0"/>
      <w:marTop w:val="0"/>
      <w:marBottom w:val="0"/>
      <w:divBdr>
        <w:top w:val="none" w:sz="0" w:space="0" w:color="auto"/>
        <w:left w:val="none" w:sz="0" w:space="0" w:color="auto"/>
        <w:bottom w:val="none" w:sz="0" w:space="0" w:color="auto"/>
        <w:right w:val="none" w:sz="0" w:space="0" w:color="auto"/>
      </w:divBdr>
    </w:div>
    <w:div w:id="152263253">
      <w:bodyDiv w:val="1"/>
      <w:marLeft w:val="0"/>
      <w:marRight w:val="0"/>
      <w:marTop w:val="0"/>
      <w:marBottom w:val="0"/>
      <w:divBdr>
        <w:top w:val="none" w:sz="0" w:space="0" w:color="auto"/>
        <w:left w:val="none" w:sz="0" w:space="0" w:color="auto"/>
        <w:bottom w:val="none" w:sz="0" w:space="0" w:color="auto"/>
        <w:right w:val="none" w:sz="0" w:space="0" w:color="auto"/>
      </w:divBdr>
      <w:divsChild>
        <w:div w:id="510340299">
          <w:marLeft w:val="0"/>
          <w:marRight w:val="0"/>
          <w:marTop w:val="0"/>
          <w:marBottom w:val="0"/>
          <w:divBdr>
            <w:top w:val="none" w:sz="0" w:space="0" w:color="auto"/>
            <w:left w:val="none" w:sz="0" w:space="0" w:color="auto"/>
            <w:bottom w:val="none" w:sz="0" w:space="0" w:color="auto"/>
            <w:right w:val="none" w:sz="0" w:space="0" w:color="auto"/>
          </w:divBdr>
        </w:div>
      </w:divsChild>
    </w:div>
    <w:div w:id="156388814">
      <w:bodyDiv w:val="1"/>
      <w:marLeft w:val="0"/>
      <w:marRight w:val="0"/>
      <w:marTop w:val="0"/>
      <w:marBottom w:val="0"/>
      <w:divBdr>
        <w:top w:val="none" w:sz="0" w:space="0" w:color="auto"/>
        <w:left w:val="none" w:sz="0" w:space="0" w:color="auto"/>
        <w:bottom w:val="none" w:sz="0" w:space="0" w:color="auto"/>
        <w:right w:val="none" w:sz="0" w:space="0" w:color="auto"/>
      </w:divBdr>
    </w:div>
    <w:div w:id="212280754">
      <w:bodyDiv w:val="1"/>
      <w:marLeft w:val="0"/>
      <w:marRight w:val="0"/>
      <w:marTop w:val="0"/>
      <w:marBottom w:val="0"/>
      <w:divBdr>
        <w:top w:val="none" w:sz="0" w:space="0" w:color="auto"/>
        <w:left w:val="none" w:sz="0" w:space="0" w:color="auto"/>
        <w:bottom w:val="none" w:sz="0" w:space="0" w:color="auto"/>
        <w:right w:val="none" w:sz="0" w:space="0" w:color="auto"/>
      </w:divBdr>
      <w:divsChild>
        <w:div w:id="731083664">
          <w:marLeft w:val="0"/>
          <w:marRight w:val="0"/>
          <w:marTop w:val="0"/>
          <w:marBottom w:val="0"/>
          <w:divBdr>
            <w:top w:val="none" w:sz="0" w:space="0" w:color="auto"/>
            <w:left w:val="none" w:sz="0" w:space="0" w:color="auto"/>
            <w:bottom w:val="none" w:sz="0" w:space="0" w:color="auto"/>
            <w:right w:val="none" w:sz="0" w:space="0" w:color="auto"/>
          </w:divBdr>
        </w:div>
      </w:divsChild>
    </w:div>
    <w:div w:id="228813408">
      <w:bodyDiv w:val="1"/>
      <w:marLeft w:val="0"/>
      <w:marRight w:val="0"/>
      <w:marTop w:val="0"/>
      <w:marBottom w:val="0"/>
      <w:divBdr>
        <w:top w:val="none" w:sz="0" w:space="0" w:color="auto"/>
        <w:left w:val="none" w:sz="0" w:space="0" w:color="auto"/>
        <w:bottom w:val="none" w:sz="0" w:space="0" w:color="auto"/>
        <w:right w:val="none" w:sz="0" w:space="0" w:color="auto"/>
      </w:divBdr>
    </w:div>
    <w:div w:id="229315337">
      <w:bodyDiv w:val="1"/>
      <w:marLeft w:val="0"/>
      <w:marRight w:val="0"/>
      <w:marTop w:val="0"/>
      <w:marBottom w:val="0"/>
      <w:divBdr>
        <w:top w:val="none" w:sz="0" w:space="0" w:color="auto"/>
        <w:left w:val="none" w:sz="0" w:space="0" w:color="auto"/>
        <w:bottom w:val="none" w:sz="0" w:space="0" w:color="auto"/>
        <w:right w:val="none" w:sz="0" w:space="0" w:color="auto"/>
      </w:divBdr>
    </w:div>
    <w:div w:id="247857196">
      <w:bodyDiv w:val="1"/>
      <w:marLeft w:val="0"/>
      <w:marRight w:val="0"/>
      <w:marTop w:val="0"/>
      <w:marBottom w:val="0"/>
      <w:divBdr>
        <w:top w:val="none" w:sz="0" w:space="0" w:color="auto"/>
        <w:left w:val="none" w:sz="0" w:space="0" w:color="auto"/>
        <w:bottom w:val="none" w:sz="0" w:space="0" w:color="auto"/>
        <w:right w:val="none" w:sz="0" w:space="0" w:color="auto"/>
      </w:divBdr>
    </w:div>
    <w:div w:id="341860438">
      <w:bodyDiv w:val="1"/>
      <w:marLeft w:val="0"/>
      <w:marRight w:val="0"/>
      <w:marTop w:val="0"/>
      <w:marBottom w:val="0"/>
      <w:divBdr>
        <w:top w:val="none" w:sz="0" w:space="0" w:color="auto"/>
        <w:left w:val="none" w:sz="0" w:space="0" w:color="auto"/>
        <w:bottom w:val="none" w:sz="0" w:space="0" w:color="auto"/>
        <w:right w:val="none" w:sz="0" w:space="0" w:color="auto"/>
      </w:divBdr>
    </w:div>
    <w:div w:id="415441942">
      <w:bodyDiv w:val="1"/>
      <w:marLeft w:val="0"/>
      <w:marRight w:val="0"/>
      <w:marTop w:val="0"/>
      <w:marBottom w:val="0"/>
      <w:divBdr>
        <w:top w:val="none" w:sz="0" w:space="0" w:color="auto"/>
        <w:left w:val="none" w:sz="0" w:space="0" w:color="auto"/>
        <w:bottom w:val="none" w:sz="0" w:space="0" w:color="auto"/>
        <w:right w:val="none" w:sz="0" w:space="0" w:color="auto"/>
      </w:divBdr>
    </w:div>
    <w:div w:id="423185695">
      <w:bodyDiv w:val="1"/>
      <w:marLeft w:val="0"/>
      <w:marRight w:val="0"/>
      <w:marTop w:val="0"/>
      <w:marBottom w:val="0"/>
      <w:divBdr>
        <w:top w:val="none" w:sz="0" w:space="0" w:color="auto"/>
        <w:left w:val="none" w:sz="0" w:space="0" w:color="auto"/>
        <w:bottom w:val="none" w:sz="0" w:space="0" w:color="auto"/>
        <w:right w:val="none" w:sz="0" w:space="0" w:color="auto"/>
      </w:divBdr>
      <w:divsChild>
        <w:div w:id="1697271974">
          <w:marLeft w:val="0"/>
          <w:marRight w:val="0"/>
          <w:marTop w:val="0"/>
          <w:marBottom w:val="0"/>
          <w:divBdr>
            <w:top w:val="none" w:sz="0" w:space="0" w:color="auto"/>
            <w:left w:val="none" w:sz="0" w:space="0" w:color="auto"/>
            <w:bottom w:val="none" w:sz="0" w:space="0" w:color="auto"/>
            <w:right w:val="none" w:sz="0" w:space="0" w:color="auto"/>
          </w:divBdr>
        </w:div>
      </w:divsChild>
    </w:div>
    <w:div w:id="532573837">
      <w:bodyDiv w:val="1"/>
      <w:marLeft w:val="0"/>
      <w:marRight w:val="0"/>
      <w:marTop w:val="0"/>
      <w:marBottom w:val="0"/>
      <w:divBdr>
        <w:top w:val="none" w:sz="0" w:space="0" w:color="auto"/>
        <w:left w:val="none" w:sz="0" w:space="0" w:color="auto"/>
        <w:bottom w:val="none" w:sz="0" w:space="0" w:color="auto"/>
        <w:right w:val="none" w:sz="0" w:space="0" w:color="auto"/>
      </w:divBdr>
    </w:div>
    <w:div w:id="584070418">
      <w:bodyDiv w:val="1"/>
      <w:marLeft w:val="0"/>
      <w:marRight w:val="0"/>
      <w:marTop w:val="0"/>
      <w:marBottom w:val="0"/>
      <w:divBdr>
        <w:top w:val="none" w:sz="0" w:space="0" w:color="auto"/>
        <w:left w:val="none" w:sz="0" w:space="0" w:color="auto"/>
        <w:bottom w:val="none" w:sz="0" w:space="0" w:color="auto"/>
        <w:right w:val="none" w:sz="0" w:space="0" w:color="auto"/>
      </w:divBdr>
      <w:divsChild>
        <w:div w:id="629745654">
          <w:marLeft w:val="0"/>
          <w:marRight w:val="0"/>
          <w:marTop w:val="0"/>
          <w:marBottom w:val="0"/>
          <w:divBdr>
            <w:top w:val="none" w:sz="0" w:space="0" w:color="auto"/>
            <w:left w:val="none" w:sz="0" w:space="0" w:color="auto"/>
            <w:bottom w:val="none" w:sz="0" w:space="0" w:color="auto"/>
            <w:right w:val="none" w:sz="0" w:space="0" w:color="auto"/>
          </w:divBdr>
          <w:divsChild>
            <w:div w:id="269362440">
              <w:marLeft w:val="0"/>
              <w:marRight w:val="0"/>
              <w:marTop w:val="0"/>
              <w:marBottom w:val="0"/>
              <w:divBdr>
                <w:top w:val="none" w:sz="0" w:space="0" w:color="auto"/>
                <w:left w:val="none" w:sz="0" w:space="0" w:color="auto"/>
                <w:bottom w:val="none" w:sz="0" w:space="0" w:color="auto"/>
                <w:right w:val="none" w:sz="0" w:space="0" w:color="auto"/>
              </w:divBdr>
              <w:divsChild>
                <w:div w:id="1298684084">
                  <w:marLeft w:val="0"/>
                  <w:marRight w:val="0"/>
                  <w:marTop w:val="0"/>
                  <w:marBottom w:val="0"/>
                  <w:divBdr>
                    <w:top w:val="none" w:sz="0" w:space="0" w:color="auto"/>
                    <w:left w:val="none" w:sz="0" w:space="0" w:color="auto"/>
                    <w:bottom w:val="none" w:sz="0" w:space="0" w:color="auto"/>
                    <w:right w:val="none" w:sz="0" w:space="0" w:color="auto"/>
                  </w:divBdr>
                  <w:divsChild>
                    <w:div w:id="1313756902">
                      <w:marLeft w:val="0"/>
                      <w:marRight w:val="0"/>
                      <w:marTop w:val="0"/>
                      <w:marBottom w:val="0"/>
                      <w:divBdr>
                        <w:top w:val="none" w:sz="0" w:space="0" w:color="auto"/>
                        <w:left w:val="none" w:sz="0" w:space="0" w:color="auto"/>
                        <w:bottom w:val="none" w:sz="0" w:space="0" w:color="auto"/>
                        <w:right w:val="none" w:sz="0" w:space="0" w:color="auto"/>
                      </w:divBdr>
                      <w:divsChild>
                        <w:div w:id="607203210">
                          <w:marLeft w:val="0"/>
                          <w:marRight w:val="0"/>
                          <w:marTop w:val="0"/>
                          <w:marBottom w:val="0"/>
                          <w:divBdr>
                            <w:top w:val="none" w:sz="0" w:space="0" w:color="auto"/>
                            <w:left w:val="none" w:sz="0" w:space="0" w:color="auto"/>
                            <w:bottom w:val="none" w:sz="0" w:space="0" w:color="auto"/>
                            <w:right w:val="none" w:sz="0" w:space="0" w:color="auto"/>
                          </w:divBdr>
                          <w:divsChild>
                            <w:div w:id="523323898">
                              <w:marLeft w:val="0"/>
                              <w:marRight w:val="0"/>
                              <w:marTop w:val="0"/>
                              <w:marBottom w:val="0"/>
                              <w:divBdr>
                                <w:top w:val="none" w:sz="0" w:space="0" w:color="auto"/>
                                <w:left w:val="none" w:sz="0" w:space="0" w:color="auto"/>
                                <w:bottom w:val="none" w:sz="0" w:space="0" w:color="auto"/>
                                <w:right w:val="none" w:sz="0" w:space="0" w:color="auto"/>
                              </w:divBdr>
                              <w:divsChild>
                                <w:div w:id="541477127">
                                  <w:marLeft w:val="0"/>
                                  <w:marRight w:val="0"/>
                                  <w:marTop w:val="0"/>
                                  <w:marBottom w:val="0"/>
                                  <w:divBdr>
                                    <w:top w:val="none" w:sz="0" w:space="0" w:color="auto"/>
                                    <w:left w:val="none" w:sz="0" w:space="0" w:color="auto"/>
                                    <w:bottom w:val="none" w:sz="0" w:space="0" w:color="auto"/>
                                    <w:right w:val="none" w:sz="0" w:space="0" w:color="auto"/>
                                  </w:divBdr>
                                  <w:divsChild>
                                    <w:div w:id="687561652">
                                      <w:marLeft w:val="0"/>
                                      <w:marRight w:val="0"/>
                                      <w:marTop w:val="0"/>
                                      <w:marBottom w:val="0"/>
                                      <w:divBdr>
                                        <w:top w:val="none" w:sz="0" w:space="0" w:color="auto"/>
                                        <w:left w:val="none" w:sz="0" w:space="0" w:color="auto"/>
                                        <w:bottom w:val="none" w:sz="0" w:space="0" w:color="auto"/>
                                        <w:right w:val="none" w:sz="0" w:space="0" w:color="auto"/>
                                      </w:divBdr>
                                      <w:divsChild>
                                        <w:div w:id="227805115">
                                          <w:marLeft w:val="0"/>
                                          <w:marRight w:val="0"/>
                                          <w:marTop w:val="0"/>
                                          <w:marBottom w:val="0"/>
                                          <w:divBdr>
                                            <w:top w:val="none" w:sz="0" w:space="0" w:color="auto"/>
                                            <w:left w:val="none" w:sz="0" w:space="0" w:color="auto"/>
                                            <w:bottom w:val="none" w:sz="0" w:space="0" w:color="auto"/>
                                            <w:right w:val="none" w:sz="0" w:space="0" w:color="auto"/>
                                          </w:divBdr>
                                          <w:divsChild>
                                            <w:div w:id="1987465252">
                                              <w:marLeft w:val="0"/>
                                              <w:marRight w:val="0"/>
                                              <w:marTop w:val="0"/>
                                              <w:marBottom w:val="0"/>
                                              <w:divBdr>
                                                <w:top w:val="none" w:sz="0" w:space="0" w:color="auto"/>
                                                <w:left w:val="none" w:sz="0" w:space="0" w:color="auto"/>
                                                <w:bottom w:val="none" w:sz="0" w:space="0" w:color="auto"/>
                                                <w:right w:val="none" w:sz="0" w:space="0" w:color="auto"/>
                                              </w:divBdr>
                                              <w:divsChild>
                                                <w:div w:id="570584298">
                                                  <w:marLeft w:val="0"/>
                                                  <w:marRight w:val="0"/>
                                                  <w:marTop w:val="0"/>
                                                  <w:marBottom w:val="0"/>
                                                  <w:divBdr>
                                                    <w:top w:val="none" w:sz="0" w:space="0" w:color="auto"/>
                                                    <w:left w:val="none" w:sz="0" w:space="0" w:color="auto"/>
                                                    <w:bottom w:val="none" w:sz="0" w:space="0" w:color="auto"/>
                                                    <w:right w:val="none" w:sz="0" w:space="0" w:color="auto"/>
                                                  </w:divBdr>
                                                  <w:divsChild>
                                                    <w:div w:id="1177842186">
                                                      <w:marLeft w:val="0"/>
                                                      <w:marRight w:val="0"/>
                                                      <w:marTop w:val="0"/>
                                                      <w:marBottom w:val="0"/>
                                                      <w:divBdr>
                                                        <w:top w:val="none" w:sz="0" w:space="0" w:color="auto"/>
                                                        <w:left w:val="none" w:sz="0" w:space="0" w:color="auto"/>
                                                        <w:bottom w:val="none" w:sz="0" w:space="0" w:color="auto"/>
                                                        <w:right w:val="none" w:sz="0" w:space="0" w:color="auto"/>
                                                      </w:divBdr>
                                                      <w:divsChild>
                                                        <w:div w:id="477693060">
                                                          <w:marLeft w:val="0"/>
                                                          <w:marRight w:val="0"/>
                                                          <w:marTop w:val="0"/>
                                                          <w:marBottom w:val="0"/>
                                                          <w:divBdr>
                                                            <w:top w:val="none" w:sz="0" w:space="0" w:color="auto"/>
                                                            <w:left w:val="none" w:sz="0" w:space="0" w:color="auto"/>
                                                            <w:bottom w:val="none" w:sz="0" w:space="0" w:color="auto"/>
                                                            <w:right w:val="none" w:sz="0" w:space="0" w:color="auto"/>
                                                          </w:divBdr>
                                                          <w:divsChild>
                                                            <w:div w:id="443159534">
                                                              <w:marLeft w:val="0"/>
                                                              <w:marRight w:val="150"/>
                                                              <w:marTop w:val="0"/>
                                                              <w:marBottom w:val="150"/>
                                                              <w:divBdr>
                                                                <w:top w:val="none" w:sz="0" w:space="0" w:color="auto"/>
                                                                <w:left w:val="none" w:sz="0" w:space="0" w:color="auto"/>
                                                                <w:bottom w:val="none" w:sz="0" w:space="0" w:color="auto"/>
                                                                <w:right w:val="none" w:sz="0" w:space="0" w:color="auto"/>
                                                              </w:divBdr>
                                                              <w:divsChild>
                                                                <w:div w:id="1341085603">
                                                                  <w:marLeft w:val="0"/>
                                                                  <w:marRight w:val="0"/>
                                                                  <w:marTop w:val="0"/>
                                                                  <w:marBottom w:val="0"/>
                                                                  <w:divBdr>
                                                                    <w:top w:val="none" w:sz="0" w:space="0" w:color="auto"/>
                                                                    <w:left w:val="none" w:sz="0" w:space="0" w:color="auto"/>
                                                                    <w:bottom w:val="none" w:sz="0" w:space="0" w:color="auto"/>
                                                                    <w:right w:val="none" w:sz="0" w:space="0" w:color="auto"/>
                                                                  </w:divBdr>
                                                                  <w:divsChild>
                                                                    <w:div w:id="1149832595">
                                                                      <w:marLeft w:val="0"/>
                                                                      <w:marRight w:val="0"/>
                                                                      <w:marTop w:val="0"/>
                                                                      <w:marBottom w:val="0"/>
                                                                      <w:divBdr>
                                                                        <w:top w:val="none" w:sz="0" w:space="0" w:color="auto"/>
                                                                        <w:left w:val="none" w:sz="0" w:space="0" w:color="auto"/>
                                                                        <w:bottom w:val="none" w:sz="0" w:space="0" w:color="auto"/>
                                                                        <w:right w:val="none" w:sz="0" w:space="0" w:color="auto"/>
                                                                      </w:divBdr>
                                                                      <w:divsChild>
                                                                        <w:div w:id="619534921">
                                                                          <w:marLeft w:val="0"/>
                                                                          <w:marRight w:val="0"/>
                                                                          <w:marTop w:val="0"/>
                                                                          <w:marBottom w:val="0"/>
                                                                          <w:divBdr>
                                                                            <w:top w:val="none" w:sz="0" w:space="0" w:color="auto"/>
                                                                            <w:left w:val="none" w:sz="0" w:space="0" w:color="auto"/>
                                                                            <w:bottom w:val="none" w:sz="0" w:space="0" w:color="auto"/>
                                                                            <w:right w:val="none" w:sz="0" w:space="0" w:color="auto"/>
                                                                          </w:divBdr>
                                                                          <w:divsChild>
                                                                            <w:div w:id="2036349713">
                                                                              <w:marLeft w:val="0"/>
                                                                              <w:marRight w:val="0"/>
                                                                              <w:marTop w:val="0"/>
                                                                              <w:marBottom w:val="0"/>
                                                                              <w:divBdr>
                                                                                <w:top w:val="none" w:sz="0" w:space="0" w:color="auto"/>
                                                                                <w:left w:val="none" w:sz="0" w:space="0" w:color="auto"/>
                                                                                <w:bottom w:val="none" w:sz="0" w:space="0" w:color="auto"/>
                                                                                <w:right w:val="none" w:sz="0" w:space="0" w:color="auto"/>
                                                                              </w:divBdr>
                                                                              <w:divsChild>
                                                                                <w:div w:id="796484655">
                                                                                  <w:marLeft w:val="0"/>
                                                                                  <w:marRight w:val="0"/>
                                                                                  <w:marTop w:val="0"/>
                                                                                  <w:marBottom w:val="0"/>
                                                                                  <w:divBdr>
                                                                                    <w:top w:val="none" w:sz="0" w:space="0" w:color="auto"/>
                                                                                    <w:left w:val="none" w:sz="0" w:space="0" w:color="auto"/>
                                                                                    <w:bottom w:val="none" w:sz="0" w:space="0" w:color="auto"/>
                                                                                    <w:right w:val="none" w:sz="0" w:space="0" w:color="auto"/>
                                                                                  </w:divBdr>
                                                                                  <w:divsChild>
                                                                                    <w:div w:id="2031224264">
                                                                                      <w:marLeft w:val="0"/>
                                                                                      <w:marRight w:val="0"/>
                                                                                      <w:marTop w:val="0"/>
                                                                                      <w:marBottom w:val="0"/>
                                                                                      <w:divBdr>
                                                                                        <w:top w:val="none" w:sz="0" w:space="0" w:color="auto"/>
                                                                                        <w:left w:val="none" w:sz="0" w:space="0" w:color="auto"/>
                                                                                        <w:bottom w:val="none" w:sz="0" w:space="0" w:color="auto"/>
                                                                                        <w:right w:val="none" w:sz="0" w:space="0" w:color="auto"/>
                                                                                      </w:divBdr>
                                                                                    </w:div>
                                                                                    <w:div w:id="1680885868">
                                                                                      <w:marLeft w:val="0"/>
                                                                                      <w:marRight w:val="0"/>
                                                                                      <w:marTop w:val="0"/>
                                                                                      <w:marBottom w:val="0"/>
                                                                                      <w:divBdr>
                                                                                        <w:top w:val="none" w:sz="0" w:space="0" w:color="auto"/>
                                                                                        <w:left w:val="none" w:sz="0" w:space="0" w:color="auto"/>
                                                                                        <w:bottom w:val="none" w:sz="0" w:space="0" w:color="auto"/>
                                                                                        <w:right w:val="none" w:sz="0" w:space="0" w:color="auto"/>
                                                                                      </w:divBdr>
                                                                                    </w:div>
                                                                                    <w:div w:id="1996840882">
                                                                                      <w:marLeft w:val="0"/>
                                                                                      <w:marRight w:val="0"/>
                                                                                      <w:marTop w:val="0"/>
                                                                                      <w:marBottom w:val="0"/>
                                                                                      <w:divBdr>
                                                                                        <w:top w:val="none" w:sz="0" w:space="0" w:color="auto"/>
                                                                                        <w:left w:val="none" w:sz="0" w:space="0" w:color="auto"/>
                                                                                        <w:bottom w:val="none" w:sz="0" w:space="0" w:color="auto"/>
                                                                                        <w:right w:val="none" w:sz="0" w:space="0" w:color="auto"/>
                                                                                      </w:divBdr>
                                                                                    </w:div>
                                                                                    <w:div w:id="1179462405">
                                                                                      <w:marLeft w:val="0"/>
                                                                                      <w:marRight w:val="0"/>
                                                                                      <w:marTop w:val="0"/>
                                                                                      <w:marBottom w:val="0"/>
                                                                                      <w:divBdr>
                                                                                        <w:top w:val="none" w:sz="0" w:space="0" w:color="auto"/>
                                                                                        <w:left w:val="none" w:sz="0" w:space="0" w:color="auto"/>
                                                                                        <w:bottom w:val="none" w:sz="0" w:space="0" w:color="auto"/>
                                                                                        <w:right w:val="none" w:sz="0" w:space="0" w:color="auto"/>
                                                                                      </w:divBdr>
                                                                                    </w:div>
                                                                                    <w:div w:id="1985311640">
                                                                                      <w:marLeft w:val="0"/>
                                                                                      <w:marRight w:val="0"/>
                                                                                      <w:marTop w:val="0"/>
                                                                                      <w:marBottom w:val="0"/>
                                                                                      <w:divBdr>
                                                                                        <w:top w:val="none" w:sz="0" w:space="0" w:color="auto"/>
                                                                                        <w:left w:val="none" w:sz="0" w:space="0" w:color="auto"/>
                                                                                        <w:bottom w:val="none" w:sz="0" w:space="0" w:color="auto"/>
                                                                                        <w:right w:val="none" w:sz="0" w:space="0" w:color="auto"/>
                                                                                      </w:divBdr>
                                                                                    </w:div>
                                                                                    <w:div w:id="1087657077">
                                                                                      <w:marLeft w:val="0"/>
                                                                                      <w:marRight w:val="0"/>
                                                                                      <w:marTop w:val="0"/>
                                                                                      <w:marBottom w:val="0"/>
                                                                                      <w:divBdr>
                                                                                        <w:top w:val="none" w:sz="0" w:space="0" w:color="auto"/>
                                                                                        <w:left w:val="none" w:sz="0" w:space="0" w:color="auto"/>
                                                                                        <w:bottom w:val="none" w:sz="0" w:space="0" w:color="auto"/>
                                                                                        <w:right w:val="none" w:sz="0" w:space="0" w:color="auto"/>
                                                                                      </w:divBdr>
                                                                                    </w:div>
                                                                                    <w:div w:id="842669999">
                                                                                      <w:marLeft w:val="0"/>
                                                                                      <w:marRight w:val="0"/>
                                                                                      <w:marTop w:val="0"/>
                                                                                      <w:marBottom w:val="0"/>
                                                                                      <w:divBdr>
                                                                                        <w:top w:val="none" w:sz="0" w:space="0" w:color="auto"/>
                                                                                        <w:left w:val="none" w:sz="0" w:space="0" w:color="auto"/>
                                                                                        <w:bottom w:val="none" w:sz="0" w:space="0" w:color="auto"/>
                                                                                        <w:right w:val="none" w:sz="0" w:space="0" w:color="auto"/>
                                                                                      </w:divBdr>
                                                                                    </w:div>
                                                                                    <w:div w:id="363334175">
                                                                                      <w:marLeft w:val="0"/>
                                                                                      <w:marRight w:val="0"/>
                                                                                      <w:marTop w:val="0"/>
                                                                                      <w:marBottom w:val="0"/>
                                                                                      <w:divBdr>
                                                                                        <w:top w:val="none" w:sz="0" w:space="0" w:color="auto"/>
                                                                                        <w:left w:val="none" w:sz="0" w:space="0" w:color="auto"/>
                                                                                        <w:bottom w:val="none" w:sz="0" w:space="0" w:color="auto"/>
                                                                                        <w:right w:val="none" w:sz="0" w:space="0" w:color="auto"/>
                                                                                      </w:divBdr>
                                                                                    </w:div>
                                                                                    <w:div w:id="12652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41646">
      <w:bodyDiv w:val="1"/>
      <w:marLeft w:val="0"/>
      <w:marRight w:val="0"/>
      <w:marTop w:val="0"/>
      <w:marBottom w:val="0"/>
      <w:divBdr>
        <w:top w:val="none" w:sz="0" w:space="0" w:color="auto"/>
        <w:left w:val="none" w:sz="0" w:space="0" w:color="auto"/>
        <w:bottom w:val="none" w:sz="0" w:space="0" w:color="auto"/>
        <w:right w:val="none" w:sz="0" w:space="0" w:color="auto"/>
      </w:divBdr>
    </w:div>
    <w:div w:id="616915066">
      <w:bodyDiv w:val="1"/>
      <w:marLeft w:val="0"/>
      <w:marRight w:val="0"/>
      <w:marTop w:val="0"/>
      <w:marBottom w:val="0"/>
      <w:divBdr>
        <w:top w:val="none" w:sz="0" w:space="0" w:color="auto"/>
        <w:left w:val="none" w:sz="0" w:space="0" w:color="auto"/>
        <w:bottom w:val="none" w:sz="0" w:space="0" w:color="auto"/>
        <w:right w:val="none" w:sz="0" w:space="0" w:color="auto"/>
      </w:divBdr>
    </w:div>
    <w:div w:id="640157030">
      <w:bodyDiv w:val="1"/>
      <w:marLeft w:val="0"/>
      <w:marRight w:val="0"/>
      <w:marTop w:val="0"/>
      <w:marBottom w:val="0"/>
      <w:divBdr>
        <w:top w:val="none" w:sz="0" w:space="0" w:color="auto"/>
        <w:left w:val="none" w:sz="0" w:space="0" w:color="auto"/>
        <w:bottom w:val="none" w:sz="0" w:space="0" w:color="auto"/>
        <w:right w:val="none" w:sz="0" w:space="0" w:color="auto"/>
      </w:divBdr>
      <w:divsChild>
        <w:div w:id="576787999">
          <w:marLeft w:val="0"/>
          <w:marRight w:val="0"/>
          <w:marTop w:val="0"/>
          <w:marBottom w:val="0"/>
          <w:divBdr>
            <w:top w:val="none" w:sz="0" w:space="0" w:color="auto"/>
            <w:left w:val="none" w:sz="0" w:space="0" w:color="auto"/>
            <w:bottom w:val="none" w:sz="0" w:space="0" w:color="auto"/>
            <w:right w:val="none" w:sz="0" w:space="0" w:color="auto"/>
          </w:divBdr>
        </w:div>
      </w:divsChild>
    </w:div>
    <w:div w:id="673915416">
      <w:bodyDiv w:val="1"/>
      <w:marLeft w:val="0"/>
      <w:marRight w:val="0"/>
      <w:marTop w:val="0"/>
      <w:marBottom w:val="0"/>
      <w:divBdr>
        <w:top w:val="none" w:sz="0" w:space="0" w:color="auto"/>
        <w:left w:val="none" w:sz="0" w:space="0" w:color="auto"/>
        <w:bottom w:val="none" w:sz="0" w:space="0" w:color="auto"/>
        <w:right w:val="none" w:sz="0" w:space="0" w:color="auto"/>
      </w:divBdr>
    </w:div>
    <w:div w:id="688333761">
      <w:bodyDiv w:val="1"/>
      <w:marLeft w:val="0"/>
      <w:marRight w:val="0"/>
      <w:marTop w:val="0"/>
      <w:marBottom w:val="0"/>
      <w:divBdr>
        <w:top w:val="none" w:sz="0" w:space="0" w:color="auto"/>
        <w:left w:val="none" w:sz="0" w:space="0" w:color="auto"/>
        <w:bottom w:val="none" w:sz="0" w:space="0" w:color="auto"/>
        <w:right w:val="none" w:sz="0" w:space="0" w:color="auto"/>
      </w:divBdr>
    </w:div>
    <w:div w:id="691102844">
      <w:bodyDiv w:val="1"/>
      <w:marLeft w:val="0"/>
      <w:marRight w:val="0"/>
      <w:marTop w:val="0"/>
      <w:marBottom w:val="0"/>
      <w:divBdr>
        <w:top w:val="none" w:sz="0" w:space="0" w:color="auto"/>
        <w:left w:val="none" w:sz="0" w:space="0" w:color="auto"/>
        <w:bottom w:val="none" w:sz="0" w:space="0" w:color="auto"/>
        <w:right w:val="none" w:sz="0" w:space="0" w:color="auto"/>
      </w:divBdr>
    </w:div>
    <w:div w:id="740368697">
      <w:bodyDiv w:val="1"/>
      <w:marLeft w:val="0"/>
      <w:marRight w:val="0"/>
      <w:marTop w:val="0"/>
      <w:marBottom w:val="0"/>
      <w:divBdr>
        <w:top w:val="none" w:sz="0" w:space="0" w:color="auto"/>
        <w:left w:val="none" w:sz="0" w:space="0" w:color="auto"/>
        <w:bottom w:val="none" w:sz="0" w:space="0" w:color="auto"/>
        <w:right w:val="none" w:sz="0" w:space="0" w:color="auto"/>
      </w:divBdr>
    </w:div>
    <w:div w:id="783304059">
      <w:bodyDiv w:val="1"/>
      <w:marLeft w:val="0"/>
      <w:marRight w:val="0"/>
      <w:marTop w:val="0"/>
      <w:marBottom w:val="0"/>
      <w:divBdr>
        <w:top w:val="none" w:sz="0" w:space="0" w:color="auto"/>
        <w:left w:val="none" w:sz="0" w:space="0" w:color="auto"/>
        <w:bottom w:val="none" w:sz="0" w:space="0" w:color="auto"/>
        <w:right w:val="none" w:sz="0" w:space="0" w:color="auto"/>
      </w:divBdr>
      <w:divsChild>
        <w:div w:id="1346790242">
          <w:marLeft w:val="0"/>
          <w:marRight w:val="0"/>
          <w:marTop w:val="0"/>
          <w:marBottom w:val="0"/>
          <w:divBdr>
            <w:top w:val="none" w:sz="0" w:space="0" w:color="auto"/>
            <w:left w:val="none" w:sz="0" w:space="0" w:color="auto"/>
            <w:bottom w:val="none" w:sz="0" w:space="0" w:color="auto"/>
            <w:right w:val="none" w:sz="0" w:space="0" w:color="auto"/>
          </w:divBdr>
        </w:div>
        <w:div w:id="1378703014">
          <w:marLeft w:val="0"/>
          <w:marRight w:val="0"/>
          <w:marTop w:val="0"/>
          <w:marBottom w:val="0"/>
          <w:divBdr>
            <w:top w:val="none" w:sz="0" w:space="0" w:color="auto"/>
            <w:left w:val="none" w:sz="0" w:space="0" w:color="auto"/>
            <w:bottom w:val="none" w:sz="0" w:space="0" w:color="auto"/>
            <w:right w:val="none" w:sz="0" w:space="0" w:color="auto"/>
          </w:divBdr>
        </w:div>
      </w:divsChild>
    </w:div>
    <w:div w:id="802313264">
      <w:bodyDiv w:val="1"/>
      <w:marLeft w:val="0"/>
      <w:marRight w:val="0"/>
      <w:marTop w:val="0"/>
      <w:marBottom w:val="0"/>
      <w:divBdr>
        <w:top w:val="none" w:sz="0" w:space="0" w:color="auto"/>
        <w:left w:val="none" w:sz="0" w:space="0" w:color="auto"/>
        <w:bottom w:val="none" w:sz="0" w:space="0" w:color="auto"/>
        <w:right w:val="none" w:sz="0" w:space="0" w:color="auto"/>
      </w:divBdr>
    </w:div>
    <w:div w:id="904560244">
      <w:bodyDiv w:val="1"/>
      <w:marLeft w:val="0"/>
      <w:marRight w:val="0"/>
      <w:marTop w:val="0"/>
      <w:marBottom w:val="0"/>
      <w:divBdr>
        <w:top w:val="none" w:sz="0" w:space="0" w:color="auto"/>
        <w:left w:val="none" w:sz="0" w:space="0" w:color="auto"/>
        <w:bottom w:val="none" w:sz="0" w:space="0" w:color="auto"/>
        <w:right w:val="none" w:sz="0" w:space="0" w:color="auto"/>
      </w:divBdr>
    </w:div>
    <w:div w:id="952128516">
      <w:bodyDiv w:val="1"/>
      <w:marLeft w:val="0"/>
      <w:marRight w:val="0"/>
      <w:marTop w:val="0"/>
      <w:marBottom w:val="0"/>
      <w:divBdr>
        <w:top w:val="none" w:sz="0" w:space="0" w:color="auto"/>
        <w:left w:val="none" w:sz="0" w:space="0" w:color="auto"/>
        <w:bottom w:val="none" w:sz="0" w:space="0" w:color="auto"/>
        <w:right w:val="none" w:sz="0" w:space="0" w:color="auto"/>
      </w:divBdr>
    </w:div>
    <w:div w:id="952899718">
      <w:bodyDiv w:val="1"/>
      <w:marLeft w:val="0"/>
      <w:marRight w:val="0"/>
      <w:marTop w:val="0"/>
      <w:marBottom w:val="0"/>
      <w:divBdr>
        <w:top w:val="none" w:sz="0" w:space="0" w:color="auto"/>
        <w:left w:val="none" w:sz="0" w:space="0" w:color="auto"/>
        <w:bottom w:val="none" w:sz="0" w:space="0" w:color="auto"/>
        <w:right w:val="none" w:sz="0" w:space="0" w:color="auto"/>
      </w:divBdr>
    </w:div>
    <w:div w:id="996416961">
      <w:bodyDiv w:val="1"/>
      <w:marLeft w:val="0"/>
      <w:marRight w:val="0"/>
      <w:marTop w:val="0"/>
      <w:marBottom w:val="0"/>
      <w:divBdr>
        <w:top w:val="none" w:sz="0" w:space="0" w:color="auto"/>
        <w:left w:val="none" w:sz="0" w:space="0" w:color="auto"/>
        <w:bottom w:val="none" w:sz="0" w:space="0" w:color="auto"/>
        <w:right w:val="none" w:sz="0" w:space="0" w:color="auto"/>
      </w:divBdr>
    </w:div>
    <w:div w:id="1122572580">
      <w:bodyDiv w:val="1"/>
      <w:marLeft w:val="0"/>
      <w:marRight w:val="0"/>
      <w:marTop w:val="0"/>
      <w:marBottom w:val="0"/>
      <w:divBdr>
        <w:top w:val="none" w:sz="0" w:space="0" w:color="auto"/>
        <w:left w:val="none" w:sz="0" w:space="0" w:color="auto"/>
        <w:bottom w:val="none" w:sz="0" w:space="0" w:color="auto"/>
        <w:right w:val="none" w:sz="0" w:space="0" w:color="auto"/>
      </w:divBdr>
    </w:div>
    <w:div w:id="1296373866">
      <w:bodyDiv w:val="1"/>
      <w:marLeft w:val="0"/>
      <w:marRight w:val="0"/>
      <w:marTop w:val="0"/>
      <w:marBottom w:val="0"/>
      <w:divBdr>
        <w:top w:val="none" w:sz="0" w:space="0" w:color="auto"/>
        <w:left w:val="none" w:sz="0" w:space="0" w:color="auto"/>
        <w:bottom w:val="none" w:sz="0" w:space="0" w:color="auto"/>
        <w:right w:val="none" w:sz="0" w:space="0" w:color="auto"/>
      </w:divBdr>
    </w:div>
    <w:div w:id="1297297255">
      <w:bodyDiv w:val="1"/>
      <w:marLeft w:val="0"/>
      <w:marRight w:val="0"/>
      <w:marTop w:val="0"/>
      <w:marBottom w:val="0"/>
      <w:divBdr>
        <w:top w:val="none" w:sz="0" w:space="0" w:color="auto"/>
        <w:left w:val="none" w:sz="0" w:space="0" w:color="auto"/>
        <w:bottom w:val="none" w:sz="0" w:space="0" w:color="auto"/>
        <w:right w:val="none" w:sz="0" w:space="0" w:color="auto"/>
      </w:divBdr>
    </w:div>
    <w:div w:id="1545799205">
      <w:bodyDiv w:val="1"/>
      <w:marLeft w:val="0"/>
      <w:marRight w:val="0"/>
      <w:marTop w:val="0"/>
      <w:marBottom w:val="0"/>
      <w:divBdr>
        <w:top w:val="none" w:sz="0" w:space="0" w:color="auto"/>
        <w:left w:val="none" w:sz="0" w:space="0" w:color="auto"/>
        <w:bottom w:val="none" w:sz="0" w:space="0" w:color="auto"/>
        <w:right w:val="none" w:sz="0" w:space="0" w:color="auto"/>
      </w:divBdr>
      <w:divsChild>
        <w:div w:id="962006590">
          <w:marLeft w:val="0"/>
          <w:marRight w:val="0"/>
          <w:marTop w:val="0"/>
          <w:marBottom w:val="0"/>
          <w:divBdr>
            <w:top w:val="none" w:sz="0" w:space="0" w:color="auto"/>
            <w:left w:val="none" w:sz="0" w:space="0" w:color="auto"/>
            <w:bottom w:val="none" w:sz="0" w:space="0" w:color="auto"/>
            <w:right w:val="none" w:sz="0" w:space="0" w:color="auto"/>
          </w:divBdr>
        </w:div>
      </w:divsChild>
    </w:div>
    <w:div w:id="1599168138">
      <w:bodyDiv w:val="1"/>
      <w:marLeft w:val="0"/>
      <w:marRight w:val="0"/>
      <w:marTop w:val="0"/>
      <w:marBottom w:val="0"/>
      <w:divBdr>
        <w:top w:val="none" w:sz="0" w:space="0" w:color="auto"/>
        <w:left w:val="none" w:sz="0" w:space="0" w:color="auto"/>
        <w:bottom w:val="none" w:sz="0" w:space="0" w:color="auto"/>
        <w:right w:val="none" w:sz="0" w:space="0" w:color="auto"/>
      </w:divBdr>
    </w:div>
    <w:div w:id="1828931765">
      <w:bodyDiv w:val="1"/>
      <w:marLeft w:val="0"/>
      <w:marRight w:val="0"/>
      <w:marTop w:val="0"/>
      <w:marBottom w:val="0"/>
      <w:divBdr>
        <w:top w:val="none" w:sz="0" w:space="0" w:color="auto"/>
        <w:left w:val="none" w:sz="0" w:space="0" w:color="auto"/>
        <w:bottom w:val="none" w:sz="0" w:space="0" w:color="auto"/>
        <w:right w:val="none" w:sz="0" w:space="0" w:color="auto"/>
      </w:divBdr>
      <w:divsChild>
        <w:div w:id="207425309">
          <w:marLeft w:val="0"/>
          <w:marRight w:val="0"/>
          <w:marTop w:val="0"/>
          <w:marBottom w:val="0"/>
          <w:divBdr>
            <w:top w:val="none" w:sz="0" w:space="0" w:color="auto"/>
            <w:left w:val="none" w:sz="0" w:space="0" w:color="auto"/>
            <w:bottom w:val="none" w:sz="0" w:space="0" w:color="auto"/>
            <w:right w:val="none" w:sz="0" w:space="0" w:color="auto"/>
          </w:divBdr>
        </w:div>
        <w:div w:id="1314987847">
          <w:marLeft w:val="0"/>
          <w:marRight w:val="0"/>
          <w:marTop w:val="0"/>
          <w:marBottom w:val="0"/>
          <w:divBdr>
            <w:top w:val="none" w:sz="0" w:space="0" w:color="auto"/>
            <w:left w:val="none" w:sz="0" w:space="0" w:color="auto"/>
            <w:bottom w:val="none" w:sz="0" w:space="0" w:color="auto"/>
            <w:right w:val="none" w:sz="0" w:space="0" w:color="auto"/>
          </w:divBdr>
        </w:div>
        <w:div w:id="1899514909">
          <w:marLeft w:val="0"/>
          <w:marRight w:val="0"/>
          <w:marTop w:val="0"/>
          <w:marBottom w:val="0"/>
          <w:divBdr>
            <w:top w:val="none" w:sz="0" w:space="0" w:color="auto"/>
            <w:left w:val="none" w:sz="0" w:space="0" w:color="auto"/>
            <w:bottom w:val="none" w:sz="0" w:space="0" w:color="auto"/>
            <w:right w:val="none" w:sz="0" w:space="0" w:color="auto"/>
          </w:divBdr>
        </w:div>
        <w:div w:id="233901678">
          <w:marLeft w:val="0"/>
          <w:marRight w:val="0"/>
          <w:marTop w:val="0"/>
          <w:marBottom w:val="0"/>
          <w:divBdr>
            <w:top w:val="none" w:sz="0" w:space="0" w:color="auto"/>
            <w:left w:val="none" w:sz="0" w:space="0" w:color="auto"/>
            <w:bottom w:val="none" w:sz="0" w:space="0" w:color="auto"/>
            <w:right w:val="none" w:sz="0" w:space="0" w:color="auto"/>
          </w:divBdr>
        </w:div>
        <w:div w:id="729378231">
          <w:marLeft w:val="0"/>
          <w:marRight w:val="0"/>
          <w:marTop w:val="0"/>
          <w:marBottom w:val="0"/>
          <w:divBdr>
            <w:top w:val="none" w:sz="0" w:space="0" w:color="auto"/>
            <w:left w:val="none" w:sz="0" w:space="0" w:color="auto"/>
            <w:bottom w:val="none" w:sz="0" w:space="0" w:color="auto"/>
            <w:right w:val="none" w:sz="0" w:space="0" w:color="auto"/>
          </w:divBdr>
        </w:div>
        <w:div w:id="937253567">
          <w:marLeft w:val="0"/>
          <w:marRight w:val="0"/>
          <w:marTop w:val="0"/>
          <w:marBottom w:val="0"/>
          <w:divBdr>
            <w:top w:val="none" w:sz="0" w:space="0" w:color="auto"/>
            <w:left w:val="none" w:sz="0" w:space="0" w:color="auto"/>
            <w:bottom w:val="none" w:sz="0" w:space="0" w:color="auto"/>
            <w:right w:val="none" w:sz="0" w:space="0" w:color="auto"/>
          </w:divBdr>
        </w:div>
      </w:divsChild>
    </w:div>
    <w:div w:id="2055765104">
      <w:bodyDiv w:val="1"/>
      <w:marLeft w:val="0"/>
      <w:marRight w:val="0"/>
      <w:marTop w:val="0"/>
      <w:marBottom w:val="0"/>
      <w:divBdr>
        <w:top w:val="none" w:sz="0" w:space="0" w:color="auto"/>
        <w:left w:val="none" w:sz="0" w:space="0" w:color="auto"/>
        <w:bottom w:val="none" w:sz="0" w:space="0" w:color="auto"/>
        <w:right w:val="none" w:sz="0" w:space="0" w:color="auto"/>
      </w:divBdr>
    </w:div>
    <w:div w:id="21152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pplication@govmail.state.nv.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gov" TargetMode="External"/><Relationship Id="rId4" Type="http://schemas.openxmlformats.org/officeDocument/2006/relationships/settings" Target="settings.xml"/><Relationship Id="rId9" Type="http://schemas.openxmlformats.org/officeDocument/2006/relationships/hyperlink" Target="http://www.nvreh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254B-B0E6-4239-95BD-3685A995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14526</Characters>
  <Application>Microsoft Office Word</Application>
  <DocSecurity>0</DocSecurity>
  <Lines>1044</Lines>
  <Paragraphs>653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Cooper</dc:creator>
  <cp:lastModifiedBy>Gabriella Fuentes</cp:lastModifiedBy>
  <cp:revision>2</cp:revision>
  <cp:lastPrinted>2024-01-28T18:18:00Z</cp:lastPrinted>
  <dcterms:created xsi:type="dcterms:W3CDTF">2024-03-25T16:39:00Z</dcterms:created>
  <dcterms:modified xsi:type="dcterms:W3CDTF">2024-03-25T16:39:00Z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6cbcfba452d77b4dd2db4f07004e5b3308b8c660eb70d5d22d43ce893c2ab66c</vt:lpwstr>
  </property>
</Properties>
</file>